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E07984">
              <w:rPr>
                <w:rFonts w:asciiTheme="minorHAnsi" w:hAnsiTheme="minorHAnsi" w:cs="Calibri"/>
                <w:smallCaps/>
                <w:sz w:val="20"/>
                <w:szCs w:val="20"/>
              </w:rPr>
              <w:t>yazılım-02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620346" w:rsidP="0062034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OBİSİS Kullanıcı Tanımlama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Pr="00DB1D9D">
              <w:rPr>
                <w:sz w:val="20"/>
                <w:szCs w:val="20"/>
              </w:rPr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620346" w:rsidP="00225A2F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OBİSİS Kullanıcı Tanımlama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bir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imlerinde görevli OBİSİS programını kullanması uygun görülen personellerin istekleri doğrultusunda OBİSİS kullanıcı talep formunu doldurduktan ve Öğrenci İşleri Daire Başkanı’nın da onayı ve imzası alındıktan sonra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bu onaylı ve imzalı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OBİSİS talep formunu EBYS üzerinden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biriminin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 ile tarafımıza iletmesi ile başlar.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Geliştirme ve </w:t>
            </w:r>
            <w:proofErr w:type="gram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Destek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Birimi</w:t>
            </w:r>
            <w:proofErr w:type="gram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sorumlusu </w:t>
            </w:r>
            <w:proofErr w:type="spell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EBYS’den</w:t>
            </w:r>
            <w:proofErr w:type="spell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OBİSİS tanımlama talebini ilgili personele gönderdikten sonra gerekli incelemeler yapılarak ilgili personel tarafından OBİSİS tanımlaması yapılır.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Sürecin temel amacı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OBİSİS kullanma gereksinimi olan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personelin taleplerinin karşılanması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hızlı ve doğru bir şekilde Yazılım Geliştirme ve Destek Birimi tarafından destek vermektir.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4B0F3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6453D8">
        <w:trPr>
          <w:cantSplit/>
          <w:trHeight w:val="1575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045F5D" w:rsidRDefault="00045F5D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Sahibinin Birimi</w:t>
            </w:r>
          </w:p>
          <w:p w:rsidR="004F364C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Öğrenci İşleri Daire Başkanlığı</w:t>
            </w:r>
          </w:p>
          <w:p w:rsidR="006453D8" w:rsidRDefault="006453D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331388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  <w:p w:rsidR="005A3F4F" w:rsidRPr="00293B0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6453D8">
        <w:trPr>
          <w:cantSplit/>
          <w:trHeight w:val="37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Formlar</w:t>
            </w:r>
          </w:p>
          <w:p w:rsidR="00154147" w:rsidRDefault="00154147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OBİSİS</w:t>
            </w:r>
          </w:p>
          <w:p w:rsidR="00154147" w:rsidRPr="00DE2F0E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</w:t>
            </w:r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045F5D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OBİSİS Talep Karşıla</w:t>
            </w:r>
            <w:r w:rsidR="007B5DE2">
              <w:rPr>
                <w:rFonts w:ascii="Calibri" w:hAnsi="Calibri" w:cs="Calibri"/>
                <w:sz w:val="20"/>
                <w:szCs w:val="20"/>
              </w:rPr>
              <w:t>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045F5D" w:rsidRDefault="00045F5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 İşleri Daire Başkanlığı imza Süreci</w:t>
            </w:r>
          </w:p>
          <w:p w:rsidR="00B574F9" w:rsidRPr="0068435B" w:rsidRDefault="00045F5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 yazışma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045F5D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OBİSİS Değişiklik ve Güncellemeler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045F5D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bidb.erciyes.edu.tr adresindeki Belgeler ve Formlar Menüsündeki OBİSİS Talep Formu Doldurulur. Yetki ve Talepler Belirlenir.</w:t>
            </w:r>
          </w:p>
        </w:tc>
        <w:tc>
          <w:tcPr>
            <w:tcW w:w="2976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045F5D" w:rsidP="00630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Doldurulan Talep Formu Öğrenci İşleri Daire Başkanlığı Tarafından Onaylanır.</w:t>
            </w:r>
          </w:p>
        </w:tc>
        <w:tc>
          <w:tcPr>
            <w:tcW w:w="2976" w:type="dxa"/>
            <w:gridSpan w:val="2"/>
          </w:tcPr>
          <w:p w:rsidR="00B574F9" w:rsidRPr="004770FA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İşleri Daire Başkanlığı</w:t>
            </w: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045F5D" w:rsidP="00045F5D">
            <w:pPr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Bilgi İşlem Daire Başkanlığına EBYS Üzerinden Onaylı Başvuru Formu ile Yazı Yazılır.</w:t>
            </w:r>
          </w:p>
        </w:tc>
        <w:tc>
          <w:tcPr>
            <w:tcW w:w="2976" w:type="dxa"/>
            <w:gridSpan w:val="2"/>
          </w:tcPr>
          <w:p w:rsidR="00B574F9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</w:t>
            </w:r>
          </w:p>
          <w:p w:rsidR="00045F5D" w:rsidRPr="004770FA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Sahibinin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045F5D" w:rsidP="00045F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Talep Yazısı Yazılım Grubu Personeli Tarafından İncelenir.</w:t>
            </w:r>
          </w:p>
        </w:tc>
        <w:tc>
          <w:tcPr>
            <w:tcW w:w="2976" w:type="dxa"/>
            <w:gridSpan w:val="2"/>
          </w:tcPr>
          <w:p w:rsidR="00B574F9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Geliştirme ve Destek Birimi</w:t>
            </w:r>
          </w:p>
          <w:p w:rsidR="004B0F33" w:rsidRPr="004770FA" w:rsidRDefault="004B0F3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Kullanıcı Tanımlaması Yapılır. Kullanıcı Adı ve Parolası Kişinin @erciyes.edu.tr Adresine Gönder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lir.</w:t>
            </w:r>
          </w:p>
        </w:tc>
        <w:tc>
          <w:tcPr>
            <w:tcW w:w="2976" w:type="dxa"/>
            <w:gridSpan w:val="2"/>
          </w:tcPr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Yazıya Cevap Yazılır.</w:t>
            </w:r>
            <w:r w:rsidR="00E24038">
              <w:rPr>
                <w:rFonts w:ascii="Calibri" w:hAnsi="Calibri" w:cs="Calibri"/>
                <w:sz w:val="20"/>
                <w:szCs w:val="20"/>
              </w:rPr>
              <w:t xml:space="preserve"> Süreç tamamlanır</w:t>
            </w:r>
          </w:p>
        </w:tc>
        <w:tc>
          <w:tcPr>
            <w:tcW w:w="2976" w:type="dxa"/>
            <w:gridSpan w:val="2"/>
          </w:tcPr>
          <w:p w:rsidR="00E24038" w:rsidRDefault="00E24038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045F5D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8" w:rsidRDefault="00B46E18" w:rsidP="006A31BE">
      <w:r>
        <w:separator/>
      </w:r>
    </w:p>
  </w:endnote>
  <w:endnote w:type="continuationSeparator" w:id="0">
    <w:p w:rsidR="00B46E18" w:rsidRDefault="00B46E1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8" w:rsidRDefault="00B46E18" w:rsidP="006A31BE">
      <w:r>
        <w:separator/>
      </w:r>
    </w:p>
  </w:footnote>
  <w:footnote w:type="continuationSeparator" w:id="0">
    <w:p w:rsidR="00B46E18" w:rsidRDefault="00B46E1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078ABDF6" wp14:editId="70A6326C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CD74DB" w:rsidP="00CD74DB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01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4B0F33" w:rsidP="00F95807">
          <w:pPr>
            <w:pStyle w:val="stbilgi"/>
            <w:jc w:val="center"/>
          </w:pPr>
          <w:r w:rsidRPr="004B0F33">
            <w:rPr>
              <w:rFonts w:asciiTheme="minorHAnsi" w:hAnsiTheme="minorHAnsi"/>
              <w:b/>
              <w:color w:val="14067A"/>
            </w:rPr>
            <w:t>OBİSİS KULLANICI TANIMLAMA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B0F3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45F5D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35D1"/>
    <w:rsid w:val="002159FB"/>
    <w:rsid w:val="00220BB7"/>
    <w:rsid w:val="00223E69"/>
    <w:rsid w:val="00224EB2"/>
    <w:rsid w:val="00225A2F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0F33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46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44B3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B5DE2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E18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1FD"/>
    <w:rsid w:val="00D55FAE"/>
    <w:rsid w:val="00D60C20"/>
    <w:rsid w:val="00D60CC5"/>
    <w:rsid w:val="00D62465"/>
    <w:rsid w:val="00D722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984"/>
    <w:rsid w:val="00E07CBB"/>
    <w:rsid w:val="00E07ED5"/>
    <w:rsid w:val="00E13F6C"/>
    <w:rsid w:val="00E20E90"/>
    <w:rsid w:val="00E24038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0849-4B21-4A21-BB1B-1F8F69B3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6</cp:revision>
  <dcterms:created xsi:type="dcterms:W3CDTF">2023-06-01T13:41:00Z</dcterms:created>
  <dcterms:modified xsi:type="dcterms:W3CDTF">2023-06-06T14:05:00Z</dcterms:modified>
</cp:coreProperties>
</file>