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8A5345" w:rsidRDefault="008A5345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eastAsia="Calibri" w:hAnsi="Calibri" w:cs="Calibri"/>
                <w:sz w:val="20"/>
                <w:szCs w:val="20"/>
              </w:rPr>
              <w:t>Geleneksel Klimaların Arıza Giderim Süreci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C608B5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08B5" w:rsidRPr="00DB1D9D">
              <w:rPr>
                <w:sz w:val="20"/>
                <w:szCs w:val="20"/>
              </w:rPr>
              <w:instrText xml:space="preserve"> FORMCHECKBOX </w:instrText>
            </w:r>
            <w:r w:rsidR="00C608B5">
              <w:rPr>
                <w:sz w:val="20"/>
                <w:szCs w:val="20"/>
              </w:rPr>
            </w:r>
            <w:r w:rsidR="00C608B5">
              <w:rPr>
                <w:sz w:val="20"/>
                <w:szCs w:val="20"/>
              </w:rPr>
              <w:fldChar w:fldCharType="separate"/>
            </w:r>
            <w:r w:rsidR="00C608B5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C608B5"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608B5" w:rsidRPr="00DB1D9D">
              <w:rPr>
                <w:sz w:val="20"/>
                <w:szCs w:val="20"/>
              </w:rPr>
              <w:instrText xml:space="preserve"> FORMCHECKBOX </w:instrText>
            </w:r>
            <w:r w:rsidR="00C608B5">
              <w:rPr>
                <w:sz w:val="20"/>
                <w:szCs w:val="20"/>
              </w:rPr>
            </w:r>
            <w:r w:rsidR="00C608B5">
              <w:rPr>
                <w:sz w:val="20"/>
                <w:szCs w:val="20"/>
              </w:rPr>
              <w:fldChar w:fldCharType="separate"/>
            </w:r>
            <w:r w:rsidR="00C608B5" w:rsidRPr="00DB1D9D">
              <w:rPr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spacing w:before="120" w:after="120"/>
              <w:ind w:right="566"/>
              <w:jc w:val="both"/>
            </w:pPr>
            <w:r>
              <w:rPr>
                <w:sz w:val="20"/>
                <w:szCs w:val="20"/>
              </w:rPr>
              <w:t xml:space="preserve"> </w:t>
            </w:r>
            <w:r w:rsidR="00C608B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608B5">
              <w:rPr>
                <w:sz w:val="20"/>
                <w:szCs w:val="20"/>
              </w:rPr>
              <w:instrText xml:space="preserve"> FORMCHECKBOX </w:instrText>
            </w:r>
            <w:r w:rsidR="00C608B5">
              <w:rPr>
                <w:sz w:val="20"/>
                <w:szCs w:val="20"/>
              </w:rPr>
            </w:r>
            <w:r w:rsidR="00C608B5">
              <w:rPr>
                <w:sz w:val="20"/>
                <w:szCs w:val="20"/>
              </w:rPr>
              <w:fldChar w:fldCharType="separate"/>
            </w:r>
            <w:r w:rsidR="00C608B5">
              <w:rPr>
                <w:sz w:val="20"/>
                <w:szCs w:val="20"/>
              </w:rPr>
              <w:fldChar w:fldCharType="end"/>
            </w:r>
            <w:r w:rsidR="00C608B5">
              <w:rPr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Teknolojileri Yönetimi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1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Altyapı bakım ve</w:t>
            </w:r>
            <w:r>
              <w:rPr>
                <w:rFonts w:ascii="Calibri" w:hAnsi="Calibri" w:cs="Calibri"/>
                <w:smallCaps/>
                <w:sz w:val="20"/>
                <w:szCs w:val="20"/>
              </w:rPr>
              <w:t xml:space="preserve"> işletme işlemleri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tabs>
                <w:tab w:val="left" w:pos="4253"/>
              </w:tabs>
              <w:spacing w:before="120" w:after="120"/>
              <w:jc w:val="both"/>
            </w:pPr>
            <w:r>
              <w:rPr>
                <w:rFonts w:ascii="Calibri" w:hAnsi="Calibri" w:cs="Calibri"/>
                <w:sz w:val="22"/>
                <w:szCs w:val="20"/>
              </w:rPr>
              <w:t xml:space="preserve">Kurum bünyesinde bulunan geleneksel klima sistemlerinin (split, salon tipi vb.) arıza onarım ve performans takibinin gerçekleştirilmesini sağlamak; sistemlerin verimli, güvenli ve kesintisiz çalışmasını temin </w:t>
            </w:r>
            <w:r>
              <w:rPr>
                <w:rFonts w:ascii="Calibri" w:hAnsi="Calibri" w:cs="Calibri"/>
                <w:sz w:val="22"/>
                <w:szCs w:val="20"/>
              </w:rPr>
              <w:t>etmek; oluşabilecek arızalara hızlı müdahale ederek hizmet sürekliliğini sağlamak.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Bilgi İşlem Daire Başkanlığı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Mobese Birimi Teknik Personeli / Sistem Yöneticileri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r>
              <w:rPr>
                <w:rFonts w:ascii="Calibri" w:eastAsia="Calibri" w:hAnsi="Calibri" w:cs="Calibri"/>
                <w:sz w:val="20"/>
                <w:szCs w:val="20"/>
              </w:rPr>
              <w:t>İdari Personel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Bakım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Birimler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r>
              <w:rPr>
                <w:rFonts w:ascii="Calibri" w:eastAsia="Calibri" w:hAnsi="Calibri" w:cs="Calibri"/>
                <w:sz w:val="20"/>
                <w:szCs w:val="20"/>
              </w:rPr>
              <w:t>Arıza bildirimleri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Kullanıcı talepleri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Sıcaklık/soğutma şikayetleri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r>
              <w:rPr>
                <w:rFonts w:ascii="Calibri" w:eastAsia="Calibri" w:hAnsi="Calibri" w:cs="Calibri"/>
                <w:sz w:val="20"/>
                <w:szCs w:val="20"/>
              </w:rPr>
              <w:t>İnsan Kaynağı (Teknik Personel)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Ölçüm cihazları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Klima bakım ekipmanları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Takip yazılımları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6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42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r>
              <w:rPr>
                <w:rFonts w:ascii="Calibri" w:eastAsia="Calibri" w:hAnsi="Calibri" w:cs="Calibri"/>
                <w:sz w:val="20"/>
                <w:szCs w:val="20"/>
              </w:rPr>
              <w:t>Onarım raporları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Çalışır durumda klima</w:t>
            </w:r>
            <w:r>
              <w:br/>
            </w:r>
            <w:r>
              <w:rPr>
                <w:rFonts w:ascii="Calibri" w:eastAsia="Calibri" w:hAnsi="Calibri" w:cs="Calibri"/>
                <w:sz w:val="20"/>
                <w:szCs w:val="20"/>
              </w:rPr>
              <w:t>Arıza kayıtları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Kullanıcı veya sistem üzerinden gelen arıza bildirimlerinin alınması.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Klima cihazı üzerinde ön </w:t>
            </w:r>
            <w:r>
              <w:t>teşhis yapılması (elektrik bağlantısı, gaz durumu, filtre kontrolü vb.).</w:t>
            </w:r>
            <w:bookmarkStart w:id="0" w:name="_GoBack"/>
            <w:bookmarkEnd w:id="0"/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Çözülemeyen arızalar için bakım firmasının bilgilendirilmesi.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Fiziksel arızalara yerinde </w:t>
            </w:r>
            <w:r>
              <w:t>müdahale edilmesi (parça değişimi, gaz dolumu, temizlik vb.).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Teknik Personel,Yüklenici Firma,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Onarım sonrası klimanın test edilmesi ve soğutma/ısıtma performansının kontrol edilmesi.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8A5345" w:rsidRDefault="008A534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F6</w:t>
            </w:r>
          </w:p>
        </w:tc>
        <w:tc>
          <w:tcPr>
            <w:tcW w:w="634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Yapılan </w:t>
            </w:r>
            <w:r>
              <w:t>işlemlerin raporlanarak kayıt altına alınması ve sürecin kapatılması.</w:t>
            </w:r>
          </w:p>
        </w:tc>
        <w:tc>
          <w:tcPr>
            <w:tcW w:w="28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Sistem Yöneticileri, İlgili Teknik Personel</w:t>
            </w:r>
          </w:p>
          <w:p w:rsidR="008A5345" w:rsidRDefault="008A534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8A534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Arıza elektriksel mi yoksa mekanik/gaz kaynaklı mı?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8A5345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F3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Arıza yerinde çözülebilir mi yoksa bakım firması gerekli mi?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F5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 xml:space="preserve">Onarım sonrası klima istenilen performansta çalışıyor mu? 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F6</w:t>
            </w:r>
          </w:p>
        </w:tc>
        <w:tc>
          <w:tcPr>
            <w:tcW w:w="836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jc w:val="both"/>
            </w:pPr>
            <w:r>
              <w:t>Servis ve bakım kayıtları sisteme işlendi mi?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9709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5345" w:rsidRDefault="00AA310F">
            <w:pPr>
              <w:jc w:val="both"/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</w:pPr>
            <w:r>
              <w:rPr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 xml:space="preserve">Performans/İzleme  </w:t>
            </w:r>
            <w:r>
              <w:rPr>
                <w:smallCaps/>
                <w:color w:val="002060"/>
                <w:sz w:val="20"/>
                <w:szCs w:val="20"/>
              </w:rPr>
              <w:t>Göstergesi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mallCaps/>
                <w:color w:val="002060"/>
                <w:sz w:val="20"/>
                <w:szCs w:val="20"/>
              </w:rPr>
            </w:pPr>
            <w:r>
              <w:rPr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8A5345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27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Arızayı hızlı bir şekilde çözümlemek</w:t>
            </w:r>
          </w:p>
          <w:p w:rsidR="008A5345" w:rsidRDefault="008A5345">
            <w:pPr>
              <w:pStyle w:val="ListeParagraf2"/>
              <w:spacing w:after="0" w:line="240" w:lineRule="auto"/>
              <w:ind w:left="0"/>
              <w:rPr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Arızanın giderilme durumu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8A5345">
            <w:pPr>
              <w:pStyle w:val="ListeParagraf2"/>
              <w:spacing w:after="0" w:line="240" w:lineRule="auto"/>
              <w:ind w:left="0"/>
              <w:jc w:val="center"/>
              <w:rPr>
                <w:b/>
                <w:smallCaps/>
                <w:color w:val="4F81BD"/>
                <w:sz w:val="20"/>
                <w:szCs w:val="20"/>
              </w:rPr>
            </w:pPr>
          </w:p>
          <w:p w:rsidR="008A5345" w:rsidRDefault="00AA310F">
            <w:pPr>
              <w:pStyle w:val="ListeParagraf2"/>
              <w:spacing w:after="0" w:line="240" w:lineRule="auto"/>
              <w:ind w:left="0"/>
              <w:jc w:val="center"/>
            </w:pPr>
            <w:r>
              <w:rPr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Süre/Sayı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pStyle w:val="ListeParagraf2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A5345" w:rsidRDefault="00AA310F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Sistem Sorumlusu</w:t>
            </w:r>
          </w:p>
          <w:p w:rsidR="008A5345" w:rsidRDefault="008A5345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</w:tc>
      </w:tr>
    </w:tbl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p w:rsidR="008A5345" w:rsidRDefault="008A5345">
      <w:pPr>
        <w:rPr>
          <w:rFonts w:ascii="Calibri" w:hAnsi="Calibri"/>
        </w:rPr>
      </w:pPr>
    </w:p>
    <w:sectPr w:rsidR="008A5345">
      <w:headerReference w:type="default" r:id="rId6"/>
      <w:pgSz w:w="11906" w:h="16838"/>
      <w:pgMar w:top="1417" w:right="1417" w:bottom="1417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0F" w:rsidRDefault="00AA310F">
      <w:r>
        <w:separator/>
      </w:r>
    </w:p>
  </w:endnote>
  <w:endnote w:type="continuationSeparator" w:id="0">
    <w:p w:rsidR="00AA310F" w:rsidRDefault="00AA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0F" w:rsidRDefault="00AA310F">
      <w:r>
        <w:rPr>
          <w:color w:val="000000"/>
        </w:rPr>
        <w:separator/>
      </w:r>
    </w:p>
  </w:footnote>
  <w:footnote w:type="continuationSeparator" w:id="0">
    <w:p w:rsidR="00AA310F" w:rsidRDefault="00AA3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4331ED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962021" cy="962021"/>
                <wp:effectExtent l="0" t="0" r="0" b="0"/>
                <wp:docPr id="1" name="Resim 1" descr="C:\Users\user\AppData\Local\Temp\Rar$DIa0.812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jc w:val="center"/>
            <w:rPr>
              <w:rFonts w:ascii="Calibri" w:hAnsi="Calibri"/>
              <w:b/>
              <w:color w:val="14067A"/>
            </w:rPr>
          </w:pPr>
          <w:r>
            <w:rPr>
              <w:rFonts w:ascii="Calibri" w:hAnsi="Calibri"/>
              <w:b/>
              <w:color w:val="14067A"/>
            </w:rPr>
            <w:t>ERCİYES ÜNİVERSİTESİ</w:t>
          </w:r>
        </w:p>
        <w:p w:rsidR="004331ED" w:rsidRDefault="00AA310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BİLGİ İŞLEM DAİRE BAŞKANLIĞI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R.01</w:t>
          </w:r>
        </w:p>
      </w:tc>
    </w:tr>
    <w:tr w:rsidR="004331ED">
      <w:tblPrEx>
        <w:tblCellMar>
          <w:top w:w="0" w:type="dxa"/>
          <w:bottom w:w="0" w:type="dxa"/>
        </w:tblCellMar>
      </w:tblPrEx>
      <w:trPr>
        <w:trHeight w:hRule="exact" w:val="397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</w:p>
      </w:tc>
      <w:tc>
        <w:tcPr>
          <w:tcW w:w="489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11/03/2022</w:t>
          </w:r>
        </w:p>
      </w:tc>
    </w:tr>
    <w:tr w:rsidR="004331ED">
      <w:tblPrEx>
        <w:tblCellMar>
          <w:top w:w="0" w:type="dxa"/>
          <w:bottom w:w="0" w:type="dxa"/>
        </w:tblCellMar>
      </w:tblPrEx>
      <w:trPr>
        <w:trHeight w:val="784"/>
      </w:trPr>
      <w:tc>
        <w:tcPr>
          <w:tcW w:w="2303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</w:p>
      </w:tc>
      <w:tc>
        <w:tcPr>
          <w:tcW w:w="489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  <w:jc w:val="center"/>
          </w:pPr>
          <w:r>
            <w:rPr>
              <w:rFonts w:ascii="Calibri" w:hAnsi="Calibri"/>
              <w:b/>
              <w:color w:val="14067A"/>
            </w:rPr>
            <w:t>SÜREÇ FORMU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  <w:r>
            <w:rPr>
              <w:rFonts w:ascii="Calibri" w:hAnsi="Calibr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4331ED" w:rsidRDefault="00AA310F">
          <w:pPr>
            <w:pStyle w:val="stBilgi"/>
          </w:pPr>
          <w:r>
            <w:rPr>
              <w:rFonts w:ascii="Calibri" w:hAnsi="Calibri"/>
              <w:sz w:val="16"/>
              <w:szCs w:val="16"/>
            </w:rPr>
            <w:t xml:space="preserve">Sayfa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C608B5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  <w:r>
            <w:rPr>
              <w:rFonts w:ascii="Calibri" w:hAnsi="Calibri"/>
              <w:sz w:val="16"/>
              <w:szCs w:val="16"/>
            </w:rPr>
            <w:t xml:space="preserve"> / </w:t>
          </w:r>
          <w:r>
            <w:rPr>
              <w:rFonts w:ascii="Calibri" w:hAnsi="Calibri"/>
              <w:sz w:val="16"/>
              <w:szCs w:val="16"/>
            </w:rPr>
            <w:fldChar w:fldCharType="begin"/>
          </w:r>
          <w:r>
            <w:rPr>
              <w:rFonts w:ascii="Calibri" w:hAnsi="Calibri"/>
              <w:sz w:val="16"/>
              <w:szCs w:val="16"/>
            </w:rPr>
            <w:instrText xml:space="preserve"> NUMPAGES </w:instrText>
          </w:r>
          <w:r>
            <w:rPr>
              <w:rFonts w:ascii="Calibri" w:hAnsi="Calibri"/>
              <w:sz w:val="16"/>
              <w:szCs w:val="16"/>
            </w:rPr>
            <w:fldChar w:fldCharType="separate"/>
          </w:r>
          <w:r w:rsidR="00C608B5">
            <w:rPr>
              <w:rFonts w:ascii="Calibri" w:hAnsi="Calibri"/>
              <w:noProof/>
              <w:sz w:val="16"/>
              <w:szCs w:val="16"/>
            </w:rPr>
            <w:t>2</w:t>
          </w:r>
          <w:r>
            <w:rPr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4331ED" w:rsidRDefault="00AA310F">
    <w:pPr>
      <w:pStyle w:val="stBilgi"/>
    </w:pPr>
  </w:p>
  <w:p w:rsidR="004331ED" w:rsidRDefault="00AA31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A5345"/>
    <w:rsid w:val="008A5345"/>
    <w:rsid w:val="00AA310F"/>
    <w:rsid w:val="00C6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7F71-BEDA-4511-8A91-AB5D1CC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bayam</cp:lastModifiedBy>
  <cp:revision>2</cp:revision>
  <dcterms:created xsi:type="dcterms:W3CDTF">2026-03-30T10:50:00Z</dcterms:created>
  <dcterms:modified xsi:type="dcterms:W3CDTF">2026-03-30T10:50:00Z</dcterms:modified>
</cp:coreProperties>
</file>