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922"/>
        <w:gridCol w:w="2519"/>
        <w:gridCol w:w="2864"/>
        <w:gridCol w:w="2473"/>
      </w:tblGrid>
      <w:tr w:rsidR="00B574F9" w:rsidRPr="00814E0E" w:rsidTr="00072837">
        <w:trPr>
          <w:cantSplit/>
          <w:trHeight w:val="425"/>
        </w:trPr>
        <w:tc>
          <w:tcPr>
            <w:tcW w:w="9778" w:type="dxa"/>
            <w:gridSpan w:val="4"/>
            <w:shd w:val="clear" w:color="14067A" w:fill="auto"/>
            <w:vAlign w:val="center"/>
          </w:tcPr>
          <w:p w:rsidR="00B574F9" w:rsidRPr="00814E0E" w:rsidRDefault="00072837" w:rsidP="00850BF6">
            <w:pPr>
              <w:jc w:val="both"/>
              <w:rPr>
                <w:b/>
                <w:bCs/>
                <w:color w:val="14067A"/>
                <w:sz w:val="20"/>
                <w:szCs w:val="20"/>
              </w:rPr>
            </w:pPr>
            <w:r w:rsidRPr="00814E0E">
              <w:rPr>
                <w:b/>
                <w:bCs/>
                <w:smallCaps/>
                <w:color w:val="14067A"/>
                <w:sz w:val="20"/>
                <w:szCs w:val="20"/>
              </w:rPr>
              <w:t>SÜREÇ BİLGİLERİ</w:t>
            </w:r>
          </w:p>
        </w:tc>
      </w:tr>
      <w:tr w:rsidR="00B574F9" w:rsidRPr="00814E0E" w:rsidTr="00072837">
        <w:trPr>
          <w:cantSplit/>
          <w:trHeight w:val="340"/>
        </w:trPr>
        <w:tc>
          <w:tcPr>
            <w:tcW w:w="0" w:type="auto"/>
            <w:tcMar>
              <w:left w:w="142" w:type="dxa"/>
            </w:tcMar>
            <w:vAlign w:val="center"/>
          </w:tcPr>
          <w:p w:rsidR="00B574F9" w:rsidRPr="00814E0E" w:rsidRDefault="00072837" w:rsidP="00850BF6">
            <w:pPr>
              <w:jc w:val="both"/>
              <w:rPr>
                <w:smallCaps/>
                <w:color w:val="002060"/>
                <w:sz w:val="20"/>
                <w:szCs w:val="20"/>
              </w:rPr>
            </w:pPr>
            <w:r w:rsidRPr="00814E0E">
              <w:rPr>
                <w:smallCaps/>
                <w:color w:val="002060"/>
                <w:sz w:val="20"/>
                <w:szCs w:val="20"/>
              </w:rPr>
              <w:t>KODU</w:t>
            </w:r>
          </w:p>
        </w:tc>
        <w:tc>
          <w:tcPr>
            <w:tcW w:w="7856" w:type="dxa"/>
            <w:gridSpan w:val="3"/>
            <w:tcMar>
              <w:left w:w="113" w:type="dxa"/>
            </w:tcMar>
            <w:vAlign w:val="center"/>
          </w:tcPr>
          <w:p w:rsidR="00B574F9" w:rsidRPr="00814E0E" w:rsidRDefault="00072837" w:rsidP="00072837">
            <w:pPr>
              <w:rPr>
                <w:smallCaps/>
                <w:sz w:val="20"/>
                <w:szCs w:val="20"/>
              </w:rPr>
            </w:pPr>
            <w:r w:rsidRPr="00814E0E">
              <w:rPr>
                <w:smallCaps/>
                <w:sz w:val="20"/>
                <w:szCs w:val="20"/>
              </w:rPr>
              <w:t>D01</w:t>
            </w:r>
          </w:p>
        </w:tc>
      </w:tr>
      <w:tr w:rsidR="00B574F9" w:rsidRPr="00814E0E" w:rsidTr="00072837">
        <w:trPr>
          <w:cantSplit/>
          <w:trHeight w:val="340"/>
        </w:trPr>
        <w:tc>
          <w:tcPr>
            <w:tcW w:w="0" w:type="auto"/>
            <w:tcMar>
              <w:left w:w="142" w:type="dxa"/>
            </w:tcMar>
            <w:vAlign w:val="center"/>
          </w:tcPr>
          <w:p w:rsidR="00B574F9" w:rsidRPr="00814E0E" w:rsidRDefault="00072837" w:rsidP="00850BF6">
            <w:pPr>
              <w:jc w:val="both"/>
              <w:rPr>
                <w:smallCaps/>
                <w:color w:val="002060"/>
                <w:sz w:val="20"/>
                <w:szCs w:val="20"/>
              </w:rPr>
            </w:pPr>
            <w:r w:rsidRPr="00814E0E">
              <w:rPr>
                <w:smallCaps/>
                <w:color w:val="002060"/>
                <w:sz w:val="20"/>
                <w:szCs w:val="20"/>
              </w:rPr>
              <w:t>ADI</w:t>
            </w:r>
          </w:p>
        </w:tc>
        <w:tc>
          <w:tcPr>
            <w:tcW w:w="7856" w:type="dxa"/>
            <w:gridSpan w:val="3"/>
            <w:tcMar>
              <w:left w:w="113" w:type="dxa"/>
            </w:tcMar>
            <w:vAlign w:val="center"/>
          </w:tcPr>
          <w:p w:rsidR="00B574F9" w:rsidRPr="00814E0E" w:rsidRDefault="00072837" w:rsidP="00072837">
            <w:pPr>
              <w:rPr>
                <w:smallCaps/>
                <w:color w:val="000000" w:themeColor="text1"/>
                <w:sz w:val="20"/>
                <w:szCs w:val="20"/>
              </w:rPr>
            </w:pPr>
            <w:r w:rsidRPr="00814E0E">
              <w:rPr>
                <w:smallCaps/>
                <w:color w:val="000000" w:themeColor="text1"/>
                <w:sz w:val="20"/>
                <w:szCs w:val="20"/>
              </w:rPr>
              <w:t>KAMU İHALE KANUNUNA TABİ OLMAYAN HARCAMALAR</w:t>
            </w:r>
          </w:p>
        </w:tc>
      </w:tr>
      <w:tr w:rsidR="004F0D9E" w:rsidRPr="00814E0E" w:rsidTr="00072837">
        <w:trPr>
          <w:cantSplit/>
          <w:trHeight w:val="340"/>
        </w:trPr>
        <w:tc>
          <w:tcPr>
            <w:tcW w:w="0" w:type="auto"/>
            <w:tcMar>
              <w:left w:w="142" w:type="dxa"/>
            </w:tcMar>
            <w:vAlign w:val="center"/>
          </w:tcPr>
          <w:p w:rsidR="004F0D9E" w:rsidRPr="00814E0E" w:rsidRDefault="00072837" w:rsidP="004F0D9E">
            <w:pPr>
              <w:jc w:val="both"/>
              <w:rPr>
                <w:smallCaps/>
                <w:color w:val="002060"/>
                <w:sz w:val="20"/>
                <w:szCs w:val="20"/>
              </w:rPr>
            </w:pPr>
            <w:r w:rsidRPr="00814E0E">
              <w:rPr>
                <w:smallCaps/>
                <w:color w:val="002060"/>
                <w:sz w:val="20"/>
                <w:szCs w:val="20"/>
              </w:rPr>
              <w:t>TÜRÜ</w:t>
            </w:r>
          </w:p>
        </w:tc>
        <w:tc>
          <w:tcPr>
            <w:tcW w:w="2519" w:type="dxa"/>
            <w:tcMar>
              <w:left w:w="113" w:type="dxa"/>
            </w:tcMar>
            <w:vAlign w:val="center"/>
          </w:tcPr>
          <w:p w:rsidR="004F0D9E" w:rsidRPr="00814E0E" w:rsidRDefault="004F0D9E" w:rsidP="00072837">
            <w:pPr>
              <w:spacing w:before="120" w:after="120"/>
              <w:ind w:right="566"/>
              <w:jc w:val="center"/>
              <w:rPr>
                <w:bCs/>
                <w:sz w:val="16"/>
                <w:szCs w:val="16"/>
              </w:rPr>
            </w:pPr>
            <w:r w:rsidRPr="00814E0E">
              <w:rPr>
                <w:sz w:val="16"/>
                <w:szCs w:val="16"/>
              </w:rPr>
              <w:fldChar w:fldCharType="begin">
                <w:ffData>
                  <w:name w:val="Check1"/>
                  <w:enabled/>
                  <w:calcOnExit w:val="0"/>
                  <w:checkBox>
                    <w:size w:val="20"/>
                    <w:default w:val="0"/>
                  </w:checkBox>
                </w:ffData>
              </w:fldChar>
            </w:r>
            <w:bookmarkStart w:id="0" w:name="Check1"/>
            <w:r w:rsidRPr="00814E0E">
              <w:rPr>
                <w:sz w:val="16"/>
                <w:szCs w:val="16"/>
              </w:rPr>
              <w:instrText xml:space="preserve"> FORMCHECKBOX </w:instrText>
            </w:r>
            <w:r w:rsidR="003D7A48">
              <w:rPr>
                <w:sz w:val="16"/>
                <w:szCs w:val="16"/>
              </w:rPr>
            </w:r>
            <w:r w:rsidR="003D7A48">
              <w:rPr>
                <w:sz w:val="16"/>
                <w:szCs w:val="16"/>
              </w:rPr>
              <w:fldChar w:fldCharType="separate"/>
            </w:r>
            <w:r w:rsidRPr="00814E0E">
              <w:rPr>
                <w:sz w:val="16"/>
                <w:szCs w:val="16"/>
              </w:rPr>
              <w:fldChar w:fldCharType="end"/>
            </w:r>
            <w:bookmarkEnd w:id="0"/>
            <w:r w:rsidR="00072837" w:rsidRPr="00814E0E">
              <w:rPr>
                <w:sz w:val="16"/>
                <w:szCs w:val="16"/>
              </w:rPr>
              <w:t xml:space="preserve"> </w:t>
            </w:r>
            <w:r w:rsidR="00072837" w:rsidRPr="00814E0E">
              <w:rPr>
                <w:sz w:val="16"/>
                <w:szCs w:val="16"/>
                <w:lang w:eastAsia="en-US"/>
              </w:rPr>
              <w:t>YÖNETİM SÜRECİ</w:t>
            </w:r>
          </w:p>
        </w:tc>
        <w:tc>
          <w:tcPr>
            <w:tcW w:w="2864" w:type="dxa"/>
            <w:vAlign w:val="center"/>
          </w:tcPr>
          <w:p w:rsidR="004F0D9E" w:rsidRPr="00814E0E" w:rsidRDefault="004F0D9E" w:rsidP="00072837">
            <w:pPr>
              <w:spacing w:before="120" w:after="120"/>
              <w:ind w:right="566"/>
              <w:jc w:val="center"/>
              <w:rPr>
                <w:bCs/>
                <w:sz w:val="16"/>
                <w:szCs w:val="16"/>
              </w:rPr>
            </w:pPr>
            <w:r w:rsidRPr="00814E0E">
              <w:rPr>
                <w:sz w:val="16"/>
                <w:szCs w:val="16"/>
              </w:rPr>
              <w:fldChar w:fldCharType="begin">
                <w:ffData>
                  <w:name w:val="Check1"/>
                  <w:enabled/>
                  <w:calcOnExit w:val="0"/>
                  <w:checkBox>
                    <w:size w:val="20"/>
                    <w:default w:val="0"/>
                  </w:checkBox>
                </w:ffData>
              </w:fldChar>
            </w:r>
            <w:r w:rsidRPr="00814E0E">
              <w:rPr>
                <w:sz w:val="16"/>
                <w:szCs w:val="16"/>
              </w:rPr>
              <w:instrText xml:space="preserve"> FORMCHECKBOX </w:instrText>
            </w:r>
            <w:r w:rsidR="003D7A48">
              <w:rPr>
                <w:sz w:val="16"/>
                <w:szCs w:val="16"/>
              </w:rPr>
            </w:r>
            <w:r w:rsidR="003D7A48">
              <w:rPr>
                <w:sz w:val="16"/>
                <w:szCs w:val="16"/>
              </w:rPr>
              <w:fldChar w:fldCharType="separate"/>
            </w:r>
            <w:r w:rsidRPr="00814E0E">
              <w:rPr>
                <w:sz w:val="16"/>
                <w:szCs w:val="16"/>
              </w:rPr>
              <w:fldChar w:fldCharType="end"/>
            </w:r>
            <w:r w:rsidR="00072837" w:rsidRPr="00814E0E">
              <w:rPr>
                <w:sz w:val="16"/>
                <w:szCs w:val="16"/>
              </w:rPr>
              <w:t xml:space="preserve"> </w:t>
            </w:r>
            <w:r w:rsidR="00072837" w:rsidRPr="00814E0E">
              <w:rPr>
                <w:sz w:val="16"/>
                <w:szCs w:val="16"/>
                <w:lang w:eastAsia="en-US"/>
              </w:rPr>
              <w:t>TEMEL SÜREÇ</w:t>
            </w:r>
          </w:p>
        </w:tc>
        <w:tc>
          <w:tcPr>
            <w:tcW w:w="2473" w:type="dxa"/>
            <w:vAlign w:val="center"/>
          </w:tcPr>
          <w:p w:rsidR="004F0D9E" w:rsidRPr="00814E0E" w:rsidRDefault="004F0D9E" w:rsidP="00072837">
            <w:pPr>
              <w:spacing w:before="120" w:after="120"/>
              <w:ind w:right="566"/>
              <w:jc w:val="center"/>
              <w:rPr>
                <w:bCs/>
                <w:sz w:val="16"/>
                <w:szCs w:val="16"/>
              </w:rPr>
            </w:pPr>
            <w:r w:rsidRPr="00814E0E">
              <w:rPr>
                <w:sz w:val="16"/>
                <w:szCs w:val="16"/>
              </w:rPr>
              <w:fldChar w:fldCharType="begin">
                <w:ffData>
                  <w:name w:val="x"/>
                  <w:enabled/>
                  <w:calcOnExit w:val="0"/>
                  <w:checkBox>
                    <w:size w:val="20"/>
                    <w:default w:val="1"/>
                  </w:checkBox>
                </w:ffData>
              </w:fldChar>
            </w:r>
            <w:bookmarkStart w:id="1" w:name="x"/>
            <w:r w:rsidRPr="00814E0E">
              <w:rPr>
                <w:sz w:val="16"/>
                <w:szCs w:val="16"/>
              </w:rPr>
              <w:instrText xml:space="preserve"> FORMCHECKBOX </w:instrText>
            </w:r>
            <w:r w:rsidR="003D7A48">
              <w:rPr>
                <w:sz w:val="16"/>
                <w:szCs w:val="16"/>
              </w:rPr>
            </w:r>
            <w:r w:rsidR="003D7A48">
              <w:rPr>
                <w:sz w:val="16"/>
                <w:szCs w:val="16"/>
              </w:rPr>
              <w:fldChar w:fldCharType="separate"/>
            </w:r>
            <w:r w:rsidRPr="00814E0E">
              <w:rPr>
                <w:sz w:val="16"/>
                <w:szCs w:val="16"/>
              </w:rPr>
              <w:fldChar w:fldCharType="end"/>
            </w:r>
            <w:bookmarkEnd w:id="1"/>
            <w:r w:rsidR="00072837" w:rsidRPr="00814E0E">
              <w:rPr>
                <w:sz w:val="16"/>
                <w:szCs w:val="16"/>
              </w:rPr>
              <w:t xml:space="preserve"> </w:t>
            </w:r>
            <w:r w:rsidR="00072837" w:rsidRPr="00814E0E">
              <w:rPr>
                <w:sz w:val="16"/>
                <w:szCs w:val="16"/>
                <w:lang w:eastAsia="en-US"/>
              </w:rPr>
              <w:t>DESTEK SÜREÇ</w:t>
            </w:r>
          </w:p>
        </w:tc>
      </w:tr>
      <w:tr w:rsidR="00B574F9" w:rsidRPr="00814E0E" w:rsidTr="00072837">
        <w:trPr>
          <w:cantSplit/>
          <w:trHeight w:val="340"/>
        </w:trPr>
        <w:tc>
          <w:tcPr>
            <w:tcW w:w="0" w:type="auto"/>
            <w:tcMar>
              <w:left w:w="142" w:type="dxa"/>
            </w:tcMar>
            <w:vAlign w:val="center"/>
          </w:tcPr>
          <w:p w:rsidR="00B574F9" w:rsidRPr="00814E0E" w:rsidRDefault="00072837" w:rsidP="00850BF6">
            <w:pPr>
              <w:jc w:val="both"/>
              <w:rPr>
                <w:smallCaps/>
                <w:color w:val="002060"/>
                <w:sz w:val="20"/>
                <w:szCs w:val="20"/>
              </w:rPr>
            </w:pPr>
            <w:r w:rsidRPr="00814E0E">
              <w:rPr>
                <w:smallCaps/>
                <w:color w:val="002060"/>
                <w:sz w:val="20"/>
                <w:szCs w:val="20"/>
              </w:rPr>
              <w:t>KATEGORİSİ</w:t>
            </w:r>
          </w:p>
        </w:tc>
        <w:tc>
          <w:tcPr>
            <w:tcW w:w="7856" w:type="dxa"/>
            <w:gridSpan w:val="3"/>
            <w:tcMar>
              <w:left w:w="113" w:type="dxa"/>
            </w:tcMar>
            <w:vAlign w:val="center"/>
          </w:tcPr>
          <w:p w:rsidR="00B574F9" w:rsidRPr="00814E0E" w:rsidRDefault="00072837" w:rsidP="00072837">
            <w:pPr>
              <w:rPr>
                <w:smallCaps/>
                <w:sz w:val="20"/>
                <w:szCs w:val="20"/>
              </w:rPr>
            </w:pPr>
            <w:r w:rsidRPr="00814E0E">
              <w:rPr>
                <w:smallCaps/>
                <w:sz w:val="20"/>
                <w:szCs w:val="20"/>
              </w:rPr>
              <w:t>İDARİ VE MALİ HİZMETLER</w:t>
            </w:r>
          </w:p>
        </w:tc>
      </w:tr>
      <w:tr w:rsidR="00B574F9" w:rsidRPr="00814E0E" w:rsidTr="00072837">
        <w:trPr>
          <w:cantSplit/>
          <w:trHeight w:val="340"/>
        </w:trPr>
        <w:tc>
          <w:tcPr>
            <w:tcW w:w="0" w:type="auto"/>
            <w:tcMar>
              <w:left w:w="142" w:type="dxa"/>
            </w:tcMar>
            <w:vAlign w:val="center"/>
          </w:tcPr>
          <w:p w:rsidR="00B574F9" w:rsidRPr="00814E0E" w:rsidRDefault="00072837" w:rsidP="00850BF6">
            <w:pPr>
              <w:jc w:val="both"/>
              <w:rPr>
                <w:smallCaps/>
                <w:color w:val="002060"/>
                <w:sz w:val="20"/>
                <w:szCs w:val="20"/>
              </w:rPr>
            </w:pPr>
            <w:r w:rsidRPr="00814E0E">
              <w:rPr>
                <w:smallCaps/>
                <w:color w:val="002060"/>
                <w:sz w:val="20"/>
                <w:szCs w:val="20"/>
              </w:rPr>
              <w:t>GRUBU</w:t>
            </w:r>
          </w:p>
        </w:tc>
        <w:tc>
          <w:tcPr>
            <w:tcW w:w="7856" w:type="dxa"/>
            <w:gridSpan w:val="3"/>
            <w:tcMar>
              <w:left w:w="113" w:type="dxa"/>
            </w:tcMar>
            <w:vAlign w:val="center"/>
          </w:tcPr>
          <w:p w:rsidR="00B574F9" w:rsidRPr="00814E0E" w:rsidRDefault="00072837" w:rsidP="00072837">
            <w:pPr>
              <w:rPr>
                <w:smallCaps/>
                <w:sz w:val="20"/>
                <w:szCs w:val="20"/>
              </w:rPr>
            </w:pPr>
            <w:r w:rsidRPr="00814E0E">
              <w:rPr>
                <w:smallCaps/>
                <w:sz w:val="20"/>
                <w:szCs w:val="20"/>
              </w:rPr>
              <w:t>TEMEL SÜREÇ</w:t>
            </w:r>
          </w:p>
        </w:tc>
      </w:tr>
      <w:tr w:rsidR="00B574F9" w:rsidRPr="00814E0E" w:rsidTr="00072837">
        <w:trPr>
          <w:cantSplit/>
          <w:trHeight w:val="425"/>
        </w:trPr>
        <w:tc>
          <w:tcPr>
            <w:tcW w:w="9778" w:type="dxa"/>
            <w:gridSpan w:val="4"/>
            <w:shd w:val="clear" w:color="auto" w:fill="auto"/>
            <w:vAlign w:val="center"/>
          </w:tcPr>
          <w:p w:rsidR="00B574F9" w:rsidRPr="00814E0E" w:rsidRDefault="00072837" w:rsidP="00072837">
            <w:pPr>
              <w:rPr>
                <w:b/>
                <w:bCs/>
                <w:color w:val="14067A"/>
                <w:sz w:val="20"/>
                <w:szCs w:val="20"/>
              </w:rPr>
            </w:pPr>
            <w:r w:rsidRPr="00814E0E">
              <w:rPr>
                <w:b/>
                <w:bCs/>
                <w:color w:val="14067A"/>
                <w:sz w:val="20"/>
                <w:szCs w:val="20"/>
              </w:rPr>
              <w:t xml:space="preserve"> </w:t>
            </w:r>
            <w:r w:rsidRPr="00814E0E">
              <w:rPr>
                <w:b/>
                <w:bCs/>
                <w:smallCaps/>
                <w:color w:val="14067A"/>
                <w:sz w:val="20"/>
                <w:szCs w:val="20"/>
              </w:rPr>
              <w:t>SÜRECİN ÖZET TANIMI</w:t>
            </w:r>
          </w:p>
        </w:tc>
      </w:tr>
      <w:tr w:rsidR="00B574F9" w:rsidRPr="00814E0E" w:rsidTr="00072837">
        <w:trPr>
          <w:cantSplit/>
          <w:trHeight w:val="425"/>
        </w:trPr>
        <w:tc>
          <w:tcPr>
            <w:tcW w:w="9778" w:type="dxa"/>
            <w:gridSpan w:val="4"/>
            <w:vAlign w:val="center"/>
          </w:tcPr>
          <w:p w:rsidR="00EA7C8A" w:rsidRPr="00814E0E" w:rsidRDefault="003C0999" w:rsidP="00EA7C8A">
            <w:pPr>
              <w:tabs>
                <w:tab w:val="left" w:pos="4253"/>
              </w:tabs>
              <w:spacing w:before="120" w:after="120"/>
              <w:jc w:val="both"/>
              <w:rPr>
                <w:sz w:val="20"/>
                <w:szCs w:val="20"/>
                <w:lang w:eastAsia="en-US"/>
              </w:rPr>
            </w:pPr>
            <w:proofErr w:type="gramStart"/>
            <w:r w:rsidRPr="00814E0E">
              <w:rPr>
                <w:sz w:val="20"/>
                <w:szCs w:val="20"/>
                <w:lang w:eastAsia="en-US"/>
              </w:rPr>
              <w:t>Süreç, Üniversitemiz Sağlık Kültür ve Spor Daire Başkanlığı’na bağlı Yemekhaneler Şube Müdürlüğü, Spor Şube Müdürlüğü, Kültür Şube Müdürlüğü, Sosyal İşletmeler Şube Müdürlüğü, Sosyal Hizmetler Şube Müdürlüğü ve Gündüz Bakımevlerinin yıl içerisinde yapılan personel ve öğrencilerin kültür ve tiyatro, konferans etkinliklerinde, yıl içerisinde emekli olan ve nakil ile gelen personellerin sürekli görev yolluklarını içermektedir.</w:t>
            </w:r>
            <w:proofErr w:type="gramEnd"/>
          </w:p>
        </w:tc>
      </w:tr>
      <w:tr w:rsidR="00B574F9" w:rsidRPr="00814E0E" w:rsidTr="00072837">
        <w:trPr>
          <w:cantSplit/>
          <w:trHeight w:val="425"/>
        </w:trPr>
        <w:tc>
          <w:tcPr>
            <w:tcW w:w="9778" w:type="dxa"/>
            <w:gridSpan w:val="4"/>
            <w:shd w:val="clear" w:color="auto" w:fill="auto"/>
            <w:vAlign w:val="center"/>
          </w:tcPr>
          <w:p w:rsidR="00B574F9" w:rsidRPr="00814E0E" w:rsidRDefault="00072837" w:rsidP="00072837">
            <w:pPr>
              <w:rPr>
                <w:b/>
                <w:bCs/>
                <w:color w:val="14067A"/>
                <w:sz w:val="20"/>
                <w:szCs w:val="20"/>
              </w:rPr>
            </w:pPr>
            <w:r w:rsidRPr="00814E0E">
              <w:rPr>
                <w:b/>
                <w:bCs/>
                <w:color w:val="14067A"/>
                <w:sz w:val="20"/>
                <w:szCs w:val="20"/>
              </w:rPr>
              <w:t xml:space="preserve"> </w:t>
            </w:r>
            <w:r w:rsidRPr="00814E0E">
              <w:rPr>
                <w:b/>
                <w:bCs/>
                <w:smallCaps/>
                <w:color w:val="14067A"/>
                <w:sz w:val="20"/>
                <w:szCs w:val="20"/>
              </w:rPr>
              <w:t>SÜREÇ KATILIMCILARI</w:t>
            </w:r>
          </w:p>
        </w:tc>
      </w:tr>
      <w:tr w:rsidR="00B574F9" w:rsidRPr="00814E0E" w:rsidTr="00072837">
        <w:trPr>
          <w:cantSplit/>
          <w:trHeight w:val="340"/>
        </w:trPr>
        <w:tc>
          <w:tcPr>
            <w:tcW w:w="0" w:type="auto"/>
            <w:tcMar>
              <w:left w:w="142" w:type="dxa"/>
            </w:tcMar>
            <w:vAlign w:val="center"/>
          </w:tcPr>
          <w:p w:rsidR="00B574F9" w:rsidRPr="00814E0E" w:rsidRDefault="00072837" w:rsidP="00072837">
            <w:pPr>
              <w:rPr>
                <w:smallCaps/>
                <w:color w:val="002060"/>
                <w:sz w:val="20"/>
                <w:szCs w:val="20"/>
              </w:rPr>
            </w:pPr>
            <w:r w:rsidRPr="00814E0E">
              <w:rPr>
                <w:smallCaps/>
                <w:color w:val="002060"/>
                <w:sz w:val="20"/>
                <w:szCs w:val="20"/>
              </w:rPr>
              <w:t>SÜREÇ SAHİBİ</w:t>
            </w:r>
          </w:p>
        </w:tc>
        <w:tc>
          <w:tcPr>
            <w:tcW w:w="7856" w:type="dxa"/>
            <w:gridSpan w:val="3"/>
            <w:vAlign w:val="center"/>
          </w:tcPr>
          <w:p w:rsidR="00B574F9" w:rsidRPr="00814E0E" w:rsidRDefault="004F0D9E" w:rsidP="00072837">
            <w:pPr>
              <w:rPr>
                <w:smallCaps/>
                <w:sz w:val="20"/>
                <w:szCs w:val="20"/>
              </w:rPr>
            </w:pPr>
            <w:r w:rsidRPr="00814E0E">
              <w:rPr>
                <w:smallCaps/>
                <w:sz w:val="20"/>
                <w:szCs w:val="20"/>
              </w:rPr>
              <w:t>ŞUBE MÜDÜRÜ</w:t>
            </w:r>
            <w:r w:rsidR="00072837" w:rsidRPr="00814E0E">
              <w:rPr>
                <w:smallCaps/>
                <w:sz w:val="20"/>
                <w:szCs w:val="20"/>
              </w:rPr>
              <w:t xml:space="preserve"> – DAİRE BAŞKANI</w:t>
            </w:r>
          </w:p>
        </w:tc>
      </w:tr>
      <w:tr w:rsidR="00B574F9" w:rsidRPr="00814E0E" w:rsidTr="00072837">
        <w:trPr>
          <w:cantSplit/>
          <w:trHeight w:val="340"/>
        </w:trPr>
        <w:tc>
          <w:tcPr>
            <w:tcW w:w="0" w:type="auto"/>
            <w:tcMar>
              <w:left w:w="142" w:type="dxa"/>
            </w:tcMar>
            <w:vAlign w:val="center"/>
          </w:tcPr>
          <w:p w:rsidR="00B574F9" w:rsidRPr="00814E0E" w:rsidRDefault="00072837" w:rsidP="00072837">
            <w:pPr>
              <w:rPr>
                <w:smallCaps/>
                <w:color w:val="002060"/>
                <w:sz w:val="20"/>
                <w:szCs w:val="20"/>
              </w:rPr>
            </w:pPr>
            <w:r w:rsidRPr="00814E0E">
              <w:rPr>
                <w:smallCaps/>
                <w:color w:val="002060"/>
                <w:sz w:val="20"/>
                <w:szCs w:val="20"/>
              </w:rPr>
              <w:t>SÜREÇ SORUMLULARI</w:t>
            </w:r>
          </w:p>
        </w:tc>
        <w:tc>
          <w:tcPr>
            <w:tcW w:w="7856" w:type="dxa"/>
            <w:gridSpan w:val="3"/>
            <w:vAlign w:val="center"/>
          </w:tcPr>
          <w:p w:rsidR="00B677BF" w:rsidRPr="00814E0E" w:rsidRDefault="00E74E6E" w:rsidP="00B27832">
            <w:pPr>
              <w:tabs>
                <w:tab w:val="left" w:pos="1425"/>
              </w:tabs>
              <w:rPr>
                <w:sz w:val="20"/>
                <w:szCs w:val="20"/>
                <w:lang w:eastAsia="en-US"/>
              </w:rPr>
            </w:pPr>
            <w:r>
              <w:rPr>
                <w:sz w:val="20"/>
                <w:szCs w:val="20"/>
                <w:lang w:eastAsia="en-US"/>
              </w:rPr>
              <w:t xml:space="preserve">SATINALMA VE </w:t>
            </w:r>
            <w:r w:rsidR="00B27832">
              <w:rPr>
                <w:sz w:val="20"/>
                <w:szCs w:val="20"/>
                <w:lang w:eastAsia="en-US"/>
              </w:rPr>
              <w:t>SATINALMA VE TAHAKKUK ŞUBE MÜDÜRLÜĞÜ PERSONELİ</w:t>
            </w:r>
          </w:p>
        </w:tc>
      </w:tr>
      <w:tr w:rsidR="00B574F9" w:rsidRPr="00814E0E" w:rsidTr="00072837">
        <w:trPr>
          <w:cantSplit/>
          <w:trHeight w:val="340"/>
        </w:trPr>
        <w:tc>
          <w:tcPr>
            <w:tcW w:w="0" w:type="auto"/>
            <w:tcMar>
              <w:left w:w="142" w:type="dxa"/>
            </w:tcMar>
            <w:vAlign w:val="center"/>
          </w:tcPr>
          <w:p w:rsidR="00B574F9" w:rsidRPr="00814E0E" w:rsidRDefault="00072837" w:rsidP="00072837">
            <w:pPr>
              <w:rPr>
                <w:smallCaps/>
                <w:color w:val="002060"/>
                <w:sz w:val="20"/>
                <w:szCs w:val="20"/>
              </w:rPr>
            </w:pPr>
            <w:r w:rsidRPr="00814E0E">
              <w:rPr>
                <w:smallCaps/>
                <w:color w:val="002060"/>
                <w:sz w:val="20"/>
                <w:szCs w:val="20"/>
              </w:rPr>
              <w:t>PAYDAŞLAR</w:t>
            </w:r>
          </w:p>
        </w:tc>
        <w:tc>
          <w:tcPr>
            <w:tcW w:w="7856" w:type="dxa"/>
            <w:gridSpan w:val="3"/>
            <w:vAlign w:val="center"/>
          </w:tcPr>
          <w:p w:rsidR="001A6B29" w:rsidRPr="00814E0E" w:rsidRDefault="001A6B29" w:rsidP="00072837">
            <w:pPr>
              <w:rPr>
                <w:sz w:val="20"/>
                <w:szCs w:val="20"/>
              </w:rPr>
            </w:pPr>
            <w:r w:rsidRPr="00814E0E">
              <w:rPr>
                <w:sz w:val="20"/>
                <w:szCs w:val="20"/>
              </w:rPr>
              <w:t>Spor Şube Müdürlüğü</w:t>
            </w:r>
          </w:p>
          <w:p w:rsidR="001A6B29" w:rsidRPr="00814E0E" w:rsidRDefault="001A6B29" w:rsidP="00072837">
            <w:pPr>
              <w:rPr>
                <w:sz w:val="20"/>
                <w:szCs w:val="20"/>
              </w:rPr>
            </w:pPr>
            <w:r w:rsidRPr="00814E0E">
              <w:rPr>
                <w:sz w:val="20"/>
                <w:szCs w:val="20"/>
              </w:rPr>
              <w:t>Kültür Şube Müdürlüğü</w:t>
            </w:r>
          </w:p>
          <w:p w:rsidR="001A6B29" w:rsidRPr="00814E0E" w:rsidRDefault="001A6B29" w:rsidP="00072837">
            <w:pPr>
              <w:rPr>
                <w:sz w:val="20"/>
                <w:szCs w:val="20"/>
              </w:rPr>
            </w:pPr>
            <w:r w:rsidRPr="00814E0E">
              <w:rPr>
                <w:sz w:val="20"/>
                <w:szCs w:val="20"/>
              </w:rPr>
              <w:t>Sosyal İşletmeler Şube Müdürlüğü</w:t>
            </w:r>
          </w:p>
          <w:p w:rsidR="001A6B29" w:rsidRPr="00814E0E" w:rsidRDefault="001A6B29" w:rsidP="00072837">
            <w:pPr>
              <w:rPr>
                <w:sz w:val="20"/>
                <w:szCs w:val="20"/>
              </w:rPr>
            </w:pPr>
            <w:r w:rsidRPr="00814E0E">
              <w:rPr>
                <w:sz w:val="20"/>
                <w:szCs w:val="20"/>
              </w:rPr>
              <w:t>Sosyal Hizmetler Şube Müdürlüğü</w:t>
            </w:r>
          </w:p>
          <w:p w:rsidR="001A6B29" w:rsidRPr="00814E0E" w:rsidRDefault="001A6B29" w:rsidP="00072837">
            <w:pPr>
              <w:rPr>
                <w:sz w:val="20"/>
                <w:szCs w:val="20"/>
              </w:rPr>
            </w:pPr>
            <w:r w:rsidRPr="00814E0E">
              <w:rPr>
                <w:sz w:val="20"/>
                <w:szCs w:val="20"/>
              </w:rPr>
              <w:t>Gündüz Bakım Evleri</w:t>
            </w:r>
          </w:p>
          <w:p w:rsidR="001A6B29" w:rsidRPr="00814E0E" w:rsidRDefault="001A6B29" w:rsidP="00072837">
            <w:pPr>
              <w:rPr>
                <w:sz w:val="20"/>
                <w:szCs w:val="20"/>
              </w:rPr>
            </w:pPr>
            <w:r w:rsidRPr="00814E0E">
              <w:rPr>
                <w:sz w:val="20"/>
                <w:szCs w:val="20"/>
              </w:rPr>
              <w:t>Yemekhaneler Şube Müdürlüğü</w:t>
            </w:r>
          </w:p>
          <w:p w:rsidR="003C0999" w:rsidRPr="00814E0E" w:rsidRDefault="003C0999" w:rsidP="00072837">
            <w:pPr>
              <w:rPr>
                <w:sz w:val="20"/>
                <w:szCs w:val="20"/>
              </w:rPr>
            </w:pPr>
            <w:r w:rsidRPr="00814E0E">
              <w:rPr>
                <w:sz w:val="20"/>
                <w:szCs w:val="20"/>
              </w:rPr>
              <w:t>Personeller</w:t>
            </w:r>
          </w:p>
          <w:p w:rsidR="00B574F9" w:rsidRPr="00814E0E" w:rsidRDefault="001A6B29" w:rsidP="00072837">
            <w:pPr>
              <w:rPr>
                <w:sz w:val="20"/>
                <w:szCs w:val="20"/>
              </w:rPr>
            </w:pPr>
            <w:r w:rsidRPr="00814E0E">
              <w:rPr>
                <w:sz w:val="20"/>
                <w:szCs w:val="20"/>
              </w:rPr>
              <w:t>Öğrenciler ve Öğrenci Kulüpleri</w:t>
            </w:r>
          </w:p>
        </w:tc>
      </w:tr>
      <w:tr w:rsidR="00B574F9" w:rsidRPr="00814E0E" w:rsidTr="00072837">
        <w:trPr>
          <w:cantSplit/>
          <w:trHeight w:val="425"/>
        </w:trPr>
        <w:tc>
          <w:tcPr>
            <w:tcW w:w="9778" w:type="dxa"/>
            <w:gridSpan w:val="4"/>
            <w:shd w:val="clear" w:color="auto" w:fill="auto"/>
            <w:vAlign w:val="center"/>
          </w:tcPr>
          <w:p w:rsidR="00B574F9" w:rsidRPr="00814E0E" w:rsidRDefault="00072837" w:rsidP="00072837">
            <w:pPr>
              <w:rPr>
                <w:b/>
                <w:bCs/>
                <w:color w:val="14067A"/>
                <w:sz w:val="20"/>
                <w:szCs w:val="20"/>
              </w:rPr>
            </w:pPr>
            <w:r w:rsidRPr="00814E0E">
              <w:rPr>
                <w:b/>
                <w:bCs/>
                <w:color w:val="14067A"/>
                <w:sz w:val="20"/>
                <w:szCs w:val="20"/>
              </w:rPr>
              <w:t xml:space="preserve"> </w:t>
            </w:r>
            <w:r w:rsidRPr="00814E0E">
              <w:rPr>
                <w:b/>
                <w:bCs/>
                <w:smallCaps/>
                <w:color w:val="14067A"/>
                <w:sz w:val="20"/>
                <w:szCs w:val="20"/>
              </w:rPr>
              <w:t>SÜREÇ UNSURLARI</w:t>
            </w:r>
          </w:p>
        </w:tc>
      </w:tr>
      <w:tr w:rsidR="00B574F9" w:rsidRPr="00814E0E" w:rsidTr="00072837">
        <w:trPr>
          <w:cantSplit/>
          <w:trHeight w:val="340"/>
        </w:trPr>
        <w:tc>
          <w:tcPr>
            <w:tcW w:w="0" w:type="auto"/>
            <w:tcMar>
              <w:left w:w="142" w:type="dxa"/>
            </w:tcMar>
            <w:vAlign w:val="center"/>
          </w:tcPr>
          <w:p w:rsidR="00B574F9" w:rsidRPr="00814E0E" w:rsidRDefault="00072837" w:rsidP="00072837">
            <w:pPr>
              <w:rPr>
                <w:smallCaps/>
                <w:color w:val="002060"/>
                <w:sz w:val="20"/>
                <w:szCs w:val="20"/>
              </w:rPr>
            </w:pPr>
            <w:r w:rsidRPr="00814E0E">
              <w:rPr>
                <w:smallCaps/>
                <w:color w:val="002060"/>
                <w:sz w:val="20"/>
                <w:szCs w:val="20"/>
              </w:rPr>
              <w:t>GİRDİLER</w:t>
            </w:r>
          </w:p>
        </w:tc>
        <w:tc>
          <w:tcPr>
            <w:tcW w:w="7856" w:type="dxa"/>
            <w:gridSpan w:val="3"/>
            <w:vAlign w:val="center"/>
          </w:tcPr>
          <w:p w:rsidR="00B574F9" w:rsidRPr="00814E0E" w:rsidRDefault="003C0999" w:rsidP="00650E77">
            <w:pPr>
              <w:rPr>
                <w:sz w:val="20"/>
                <w:szCs w:val="20"/>
                <w:lang w:eastAsia="en-US"/>
              </w:rPr>
            </w:pPr>
            <w:r w:rsidRPr="00814E0E">
              <w:rPr>
                <w:sz w:val="20"/>
                <w:szCs w:val="20"/>
                <w:lang w:eastAsia="en-US"/>
              </w:rPr>
              <w:t xml:space="preserve">Öğrenci Yemekhanesi, Personel Yemekhanesi, Sosyal Tesisler ve </w:t>
            </w:r>
            <w:r w:rsidR="00650E77">
              <w:rPr>
                <w:sz w:val="20"/>
                <w:szCs w:val="20"/>
                <w:lang w:eastAsia="en-US"/>
              </w:rPr>
              <w:t>Çocuk Eğitim Merkezlerinden,</w:t>
            </w:r>
            <w:r w:rsidRPr="00814E0E">
              <w:rPr>
                <w:sz w:val="20"/>
                <w:szCs w:val="20"/>
                <w:lang w:eastAsia="en-US"/>
              </w:rPr>
              <w:t xml:space="preserve"> Spor Şube Müdürlüğü, Kültür Şube Müdürlüğü’</w:t>
            </w:r>
            <w:r w:rsidR="006948B1" w:rsidRPr="00814E0E">
              <w:rPr>
                <w:sz w:val="20"/>
                <w:szCs w:val="20"/>
                <w:lang w:eastAsia="en-US"/>
              </w:rPr>
              <w:t xml:space="preserve">nden gelen </w:t>
            </w:r>
            <w:r w:rsidRPr="00814E0E">
              <w:rPr>
                <w:sz w:val="20"/>
                <w:szCs w:val="20"/>
                <w:lang w:eastAsia="en-US"/>
              </w:rPr>
              <w:t>Yurt içi geçici ve Sürekli Yolluk Bildirimi.</w:t>
            </w:r>
          </w:p>
        </w:tc>
      </w:tr>
      <w:tr w:rsidR="00634620" w:rsidRPr="00814E0E" w:rsidTr="00072837">
        <w:trPr>
          <w:cantSplit/>
          <w:trHeight w:val="340"/>
        </w:trPr>
        <w:tc>
          <w:tcPr>
            <w:tcW w:w="0" w:type="auto"/>
            <w:tcMar>
              <w:left w:w="142" w:type="dxa"/>
            </w:tcMar>
            <w:vAlign w:val="center"/>
          </w:tcPr>
          <w:p w:rsidR="00B574F9" w:rsidRPr="00814E0E" w:rsidRDefault="00072837" w:rsidP="00072837">
            <w:pPr>
              <w:rPr>
                <w:smallCaps/>
                <w:color w:val="FF0000"/>
                <w:sz w:val="20"/>
                <w:szCs w:val="20"/>
              </w:rPr>
            </w:pPr>
            <w:r w:rsidRPr="00814E0E">
              <w:rPr>
                <w:smallCaps/>
                <w:color w:val="1F497D" w:themeColor="text2"/>
                <w:sz w:val="20"/>
                <w:szCs w:val="20"/>
              </w:rPr>
              <w:t>KAYNAKLAR</w:t>
            </w:r>
          </w:p>
        </w:tc>
        <w:tc>
          <w:tcPr>
            <w:tcW w:w="7856" w:type="dxa"/>
            <w:gridSpan w:val="3"/>
            <w:vAlign w:val="center"/>
          </w:tcPr>
          <w:p w:rsidR="00B574F9" w:rsidRPr="00814E0E" w:rsidRDefault="006948B1" w:rsidP="00072837">
            <w:pPr>
              <w:rPr>
                <w:sz w:val="20"/>
                <w:szCs w:val="20"/>
                <w:lang w:eastAsia="en-US"/>
              </w:rPr>
            </w:pPr>
            <w:r w:rsidRPr="00814E0E">
              <w:rPr>
                <w:sz w:val="20"/>
                <w:szCs w:val="20"/>
                <w:lang w:eastAsia="en-US"/>
              </w:rPr>
              <w:t>6245 sayılı Kanun</w:t>
            </w:r>
          </w:p>
          <w:p w:rsidR="006948B1" w:rsidRPr="00814E0E" w:rsidRDefault="006948B1" w:rsidP="00072837">
            <w:pPr>
              <w:rPr>
                <w:color w:val="FF0000"/>
                <w:sz w:val="20"/>
                <w:szCs w:val="20"/>
                <w:lang w:eastAsia="en-US"/>
              </w:rPr>
            </w:pPr>
            <w:r w:rsidRPr="00814E0E">
              <w:rPr>
                <w:sz w:val="20"/>
                <w:szCs w:val="20"/>
                <w:lang w:eastAsia="en-US"/>
              </w:rPr>
              <w:t>657 sayılı Kanun</w:t>
            </w:r>
          </w:p>
        </w:tc>
      </w:tr>
      <w:tr w:rsidR="00B574F9" w:rsidRPr="00814E0E" w:rsidTr="00072837">
        <w:trPr>
          <w:cantSplit/>
          <w:trHeight w:val="340"/>
        </w:trPr>
        <w:tc>
          <w:tcPr>
            <w:tcW w:w="0" w:type="auto"/>
            <w:tcMar>
              <w:left w:w="142" w:type="dxa"/>
            </w:tcMar>
            <w:vAlign w:val="center"/>
          </w:tcPr>
          <w:p w:rsidR="00B574F9" w:rsidRPr="00814E0E" w:rsidRDefault="00072837" w:rsidP="00072837">
            <w:pPr>
              <w:rPr>
                <w:smallCaps/>
                <w:color w:val="002060"/>
                <w:sz w:val="20"/>
                <w:szCs w:val="20"/>
              </w:rPr>
            </w:pPr>
            <w:r w:rsidRPr="00814E0E">
              <w:rPr>
                <w:smallCaps/>
                <w:color w:val="002060"/>
                <w:sz w:val="20"/>
                <w:szCs w:val="20"/>
              </w:rPr>
              <w:t>ÇIKTILAR</w:t>
            </w:r>
          </w:p>
        </w:tc>
        <w:tc>
          <w:tcPr>
            <w:tcW w:w="7856" w:type="dxa"/>
            <w:gridSpan w:val="3"/>
            <w:vAlign w:val="center"/>
          </w:tcPr>
          <w:p w:rsidR="00B574F9" w:rsidRPr="00814E0E" w:rsidRDefault="003C0999" w:rsidP="00072837">
            <w:pPr>
              <w:rPr>
                <w:sz w:val="20"/>
                <w:szCs w:val="20"/>
              </w:rPr>
            </w:pPr>
            <w:r w:rsidRPr="00814E0E">
              <w:rPr>
                <w:sz w:val="20"/>
                <w:szCs w:val="20"/>
              </w:rPr>
              <w:t>Yurt içi ve Sürekli Yolluk Bildirimleri ve Ödeme Evrakları</w:t>
            </w:r>
          </w:p>
        </w:tc>
      </w:tr>
      <w:tr w:rsidR="00B574F9" w:rsidRPr="00814E0E" w:rsidTr="00072837">
        <w:trPr>
          <w:cantSplit/>
          <w:trHeight w:val="340"/>
        </w:trPr>
        <w:tc>
          <w:tcPr>
            <w:tcW w:w="0" w:type="auto"/>
            <w:tcMar>
              <w:left w:w="142" w:type="dxa"/>
            </w:tcMar>
            <w:vAlign w:val="center"/>
          </w:tcPr>
          <w:p w:rsidR="00B574F9" w:rsidRPr="00814E0E" w:rsidRDefault="00072837" w:rsidP="00072837">
            <w:pPr>
              <w:rPr>
                <w:smallCaps/>
                <w:color w:val="002060"/>
                <w:sz w:val="20"/>
                <w:szCs w:val="20"/>
              </w:rPr>
            </w:pPr>
            <w:r w:rsidRPr="00814E0E">
              <w:rPr>
                <w:smallCaps/>
                <w:color w:val="002060"/>
                <w:sz w:val="20"/>
                <w:szCs w:val="20"/>
              </w:rPr>
              <w:t>ETKİLENDİĞİ SÜREÇLER</w:t>
            </w:r>
          </w:p>
        </w:tc>
        <w:tc>
          <w:tcPr>
            <w:tcW w:w="7856" w:type="dxa"/>
            <w:gridSpan w:val="3"/>
            <w:vAlign w:val="center"/>
          </w:tcPr>
          <w:p w:rsidR="00B574F9" w:rsidRPr="00814E0E" w:rsidRDefault="00B574F9" w:rsidP="00072837">
            <w:pPr>
              <w:rPr>
                <w:sz w:val="20"/>
                <w:szCs w:val="20"/>
              </w:rPr>
            </w:pPr>
          </w:p>
        </w:tc>
      </w:tr>
      <w:tr w:rsidR="00B574F9" w:rsidRPr="00814E0E" w:rsidTr="00072837">
        <w:trPr>
          <w:cantSplit/>
          <w:trHeight w:val="340"/>
        </w:trPr>
        <w:tc>
          <w:tcPr>
            <w:tcW w:w="0" w:type="auto"/>
            <w:tcMar>
              <w:left w:w="142" w:type="dxa"/>
            </w:tcMar>
            <w:vAlign w:val="center"/>
          </w:tcPr>
          <w:p w:rsidR="00B574F9" w:rsidRPr="00814E0E" w:rsidRDefault="00072837" w:rsidP="00072837">
            <w:pPr>
              <w:rPr>
                <w:smallCaps/>
                <w:color w:val="002060"/>
                <w:sz w:val="20"/>
                <w:szCs w:val="20"/>
              </w:rPr>
            </w:pPr>
            <w:r w:rsidRPr="00814E0E">
              <w:rPr>
                <w:smallCaps/>
                <w:color w:val="002060"/>
                <w:sz w:val="20"/>
                <w:szCs w:val="20"/>
              </w:rPr>
              <w:t>ETKİLEDİĞİ SÜREÇLER</w:t>
            </w:r>
          </w:p>
        </w:tc>
        <w:tc>
          <w:tcPr>
            <w:tcW w:w="7856" w:type="dxa"/>
            <w:gridSpan w:val="3"/>
            <w:vAlign w:val="center"/>
          </w:tcPr>
          <w:p w:rsidR="001A6B29" w:rsidRPr="00814E0E" w:rsidRDefault="001A6B29" w:rsidP="00072837">
            <w:pPr>
              <w:rPr>
                <w:smallCaps/>
                <w:sz w:val="20"/>
                <w:szCs w:val="20"/>
              </w:rPr>
            </w:pPr>
            <w:r w:rsidRPr="00814E0E">
              <w:rPr>
                <w:smallCaps/>
                <w:sz w:val="20"/>
                <w:szCs w:val="20"/>
              </w:rPr>
              <w:t>YURT İÇİ YOLLUK BİLDİRİMİ</w:t>
            </w:r>
          </w:p>
          <w:p w:rsidR="001A6B29" w:rsidRPr="00814E0E" w:rsidRDefault="001A6B29" w:rsidP="00072837">
            <w:pPr>
              <w:rPr>
                <w:smallCaps/>
                <w:sz w:val="20"/>
                <w:szCs w:val="20"/>
              </w:rPr>
            </w:pPr>
            <w:r w:rsidRPr="00814E0E">
              <w:rPr>
                <w:smallCaps/>
                <w:sz w:val="20"/>
                <w:szCs w:val="20"/>
              </w:rPr>
              <w:t xml:space="preserve">SÜREKLİ YOLLUK BİLDİRİMİ </w:t>
            </w:r>
          </w:p>
          <w:p w:rsidR="00B574F9" w:rsidRPr="00814E0E" w:rsidRDefault="001A6B29" w:rsidP="00072837">
            <w:pPr>
              <w:rPr>
                <w:smallCaps/>
                <w:sz w:val="20"/>
                <w:szCs w:val="20"/>
              </w:rPr>
            </w:pPr>
            <w:r w:rsidRPr="00814E0E">
              <w:rPr>
                <w:smallCaps/>
                <w:sz w:val="20"/>
                <w:szCs w:val="20"/>
              </w:rPr>
              <w:t>ÖDEME EVRAKLARI</w:t>
            </w:r>
          </w:p>
        </w:tc>
      </w:tr>
    </w:tbl>
    <w:p w:rsidR="00072837" w:rsidRDefault="00072837"/>
    <w:p w:rsidR="00072837" w:rsidRDefault="00072837"/>
    <w:p w:rsidR="00072837" w:rsidRDefault="00072837"/>
    <w:p w:rsidR="00634458" w:rsidRDefault="00634458"/>
    <w:p w:rsidR="00072837" w:rsidRDefault="00072837"/>
    <w:p w:rsidR="00814E0E" w:rsidRDefault="00814E0E"/>
    <w:p w:rsidR="00814E0E" w:rsidRDefault="00814E0E"/>
    <w:p w:rsidR="00814E0E" w:rsidRDefault="00814E0E"/>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58"/>
        <w:gridCol w:w="6060"/>
        <w:gridCol w:w="3260"/>
      </w:tblGrid>
      <w:tr w:rsidR="00B574F9" w:rsidRPr="00072837" w:rsidTr="00072837">
        <w:trPr>
          <w:cantSplit/>
          <w:trHeight w:val="425"/>
        </w:trPr>
        <w:tc>
          <w:tcPr>
            <w:tcW w:w="9778" w:type="dxa"/>
            <w:gridSpan w:val="3"/>
            <w:shd w:val="clear" w:color="auto" w:fill="auto"/>
            <w:vAlign w:val="center"/>
          </w:tcPr>
          <w:p w:rsidR="00B574F9" w:rsidRPr="00072837" w:rsidRDefault="00072837" w:rsidP="00072837">
            <w:pPr>
              <w:rPr>
                <w:b/>
                <w:bCs/>
                <w:color w:val="14067A"/>
                <w:sz w:val="22"/>
                <w:szCs w:val="22"/>
              </w:rPr>
            </w:pPr>
            <w:r w:rsidRPr="00072837">
              <w:rPr>
                <w:b/>
                <w:bCs/>
                <w:color w:val="14067A"/>
                <w:sz w:val="22"/>
                <w:szCs w:val="22"/>
              </w:rPr>
              <w:lastRenderedPageBreak/>
              <w:t xml:space="preserve"> </w:t>
            </w:r>
            <w:r w:rsidRPr="00072837">
              <w:rPr>
                <w:b/>
                <w:bCs/>
                <w:smallCaps/>
                <w:color w:val="14067A"/>
                <w:sz w:val="22"/>
                <w:szCs w:val="22"/>
              </w:rPr>
              <w:t>SÜREÇ FAALİYETLERİ</w:t>
            </w:r>
          </w:p>
        </w:tc>
      </w:tr>
      <w:tr w:rsidR="00B574F9" w:rsidRPr="00072837" w:rsidTr="00E74E6E">
        <w:trPr>
          <w:cantSplit/>
          <w:trHeight w:val="362"/>
        </w:trPr>
        <w:tc>
          <w:tcPr>
            <w:tcW w:w="0" w:type="auto"/>
            <w:vAlign w:val="center"/>
          </w:tcPr>
          <w:p w:rsidR="00B574F9" w:rsidRPr="00072837" w:rsidRDefault="00072837" w:rsidP="00072837">
            <w:pPr>
              <w:pStyle w:val="ListeParagraf2"/>
              <w:spacing w:after="0" w:line="240" w:lineRule="auto"/>
              <w:ind w:left="0"/>
              <w:jc w:val="center"/>
              <w:rPr>
                <w:rFonts w:ascii="Times New Roman" w:hAnsi="Times New Roman" w:cs="Times New Roman"/>
                <w:color w:val="002060"/>
              </w:rPr>
            </w:pPr>
            <w:r w:rsidRPr="00072837">
              <w:rPr>
                <w:rFonts w:ascii="Times New Roman" w:hAnsi="Times New Roman" w:cs="Times New Roman"/>
                <w:smallCaps/>
                <w:color w:val="002060"/>
              </w:rPr>
              <w:t>NO</w:t>
            </w:r>
          </w:p>
        </w:tc>
        <w:tc>
          <w:tcPr>
            <w:tcW w:w="6060" w:type="dxa"/>
            <w:vAlign w:val="center"/>
          </w:tcPr>
          <w:p w:rsidR="00B574F9" w:rsidRPr="00072837" w:rsidRDefault="00072837" w:rsidP="00072837">
            <w:pPr>
              <w:pStyle w:val="ListeParagraf2"/>
              <w:spacing w:after="0" w:line="240" w:lineRule="auto"/>
              <w:ind w:left="0"/>
              <w:rPr>
                <w:rFonts w:ascii="Times New Roman" w:hAnsi="Times New Roman" w:cs="Times New Roman"/>
                <w:color w:val="002060"/>
              </w:rPr>
            </w:pPr>
            <w:r w:rsidRPr="00072837">
              <w:rPr>
                <w:rFonts w:ascii="Times New Roman" w:hAnsi="Times New Roman" w:cs="Times New Roman"/>
                <w:smallCaps/>
                <w:color w:val="002060"/>
              </w:rPr>
              <w:t>SÜREÇ FAALİYETİNİN TANIMI</w:t>
            </w:r>
          </w:p>
        </w:tc>
        <w:tc>
          <w:tcPr>
            <w:tcW w:w="3260" w:type="dxa"/>
            <w:vAlign w:val="center"/>
          </w:tcPr>
          <w:p w:rsidR="00B574F9" w:rsidRPr="00072837" w:rsidRDefault="00072837" w:rsidP="00072837">
            <w:pPr>
              <w:pStyle w:val="ListeParagraf2"/>
              <w:spacing w:after="0" w:line="240" w:lineRule="auto"/>
              <w:ind w:left="0"/>
              <w:rPr>
                <w:rFonts w:ascii="Times New Roman" w:hAnsi="Times New Roman" w:cs="Times New Roman"/>
                <w:color w:val="002060"/>
              </w:rPr>
            </w:pPr>
            <w:r w:rsidRPr="00072837">
              <w:rPr>
                <w:rFonts w:ascii="Times New Roman" w:hAnsi="Times New Roman" w:cs="Times New Roman"/>
                <w:smallCaps/>
                <w:color w:val="002060"/>
              </w:rPr>
              <w:t>SÜREÇ KATILIMCILARI</w:t>
            </w:r>
          </w:p>
        </w:tc>
      </w:tr>
      <w:tr w:rsidR="00B574F9" w:rsidRPr="00072837" w:rsidTr="00E74E6E">
        <w:trPr>
          <w:cantSplit/>
          <w:trHeight w:val="349"/>
        </w:trPr>
        <w:tc>
          <w:tcPr>
            <w:tcW w:w="0" w:type="auto"/>
            <w:vAlign w:val="center"/>
          </w:tcPr>
          <w:p w:rsidR="00B574F9" w:rsidRPr="00072837" w:rsidRDefault="00B574F9"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F1</w:t>
            </w:r>
          </w:p>
        </w:tc>
        <w:tc>
          <w:tcPr>
            <w:tcW w:w="6060" w:type="dxa"/>
            <w:vAlign w:val="center"/>
          </w:tcPr>
          <w:p w:rsidR="000C7203" w:rsidRPr="00072837" w:rsidRDefault="003C0999" w:rsidP="00072837">
            <w:pPr>
              <w:pStyle w:val="ListeParagraf2"/>
              <w:spacing w:after="0" w:line="240" w:lineRule="auto"/>
              <w:ind w:left="0"/>
              <w:rPr>
                <w:rFonts w:ascii="Times New Roman" w:hAnsi="Times New Roman" w:cs="Times New Roman"/>
              </w:rPr>
            </w:pPr>
            <w:r w:rsidRPr="00072837">
              <w:rPr>
                <w:rFonts w:ascii="Times New Roman" w:hAnsi="Times New Roman" w:cs="Times New Roman"/>
              </w:rPr>
              <w:t>Üniversitemiz Personeli ve Öğrencilerinin Yurt içi ve yurt dışı geçici ve sürekli yolluk talep yazıları.</w:t>
            </w:r>
          </w:p>
        </w:tc>
        <w:tc>
          <w:tcPr>
            <w:tcW w:w="3260" w:type="dxa"/>
            <w:vAlign w:val="center"/>
          </w:tcPr>
          <w:p w:rsidR="001A6B29" w:rsidRPr="00072837" w:rsidRDefault="00B27832" w:rsidP="00072837">
            <w:pPr>
              <w:rPr>
                <w:sz w:val="22"/>
                <w:szCs w:val="22"/>
                <w:lang w:eastAsia="en-US"/>
              </w:rPr>
            </w:pPr>
            <w:proofErr w:type="spellStart"/>
            <w:r>
              <w:rPr>
                <w:sz w:val="22"/>
                <w:szCs w:val="22"/>
                <w:lang w:eastAsia="en-US"/>
              </w:rPr>
              <w:t>Satınalma</w:t>
            </w:r>
            <w:proofErr w:type="spellEnd"/>
            <w:r>
              <w:rPr>
                <w:sz w:val="22"/>
                <w:szCs w:val="22"/>
                <w:lang w:eastAsia="en-US"/>
              </w:rPr>
              <w:t xml:space="preserve"> ve Tahakkuk Şube Müdürlüğü </w:t>
            </w:r>
            <w:r w:rsidR="001A6B29" w:rsidRPr="00072837">
              <w:rPr>
                <w:sz w:val="22"/>
                <w:szCs w:val="22"/>
                <w:lang w:eastAsia="en-US"/>
              </w:rPr>
              <w:t>Sorumlusu</w:t>
            </w:r>
          </w:p>
          <w:p w:rsidR="001A6B29" w:rsidRPr="00072837" w:rsidRDefault="00B27832" w:rsidP="00072837">
            <w:pPr>
              <w:rPr>
                <w:sz w:val="22"/>
                <w:szCs w:val="22"/>
                <w:lang w:eastAsia="en-US"/>
              </w:rPr>
            </w:pPr>
            <w:proofErr w:type="spellStart"/>
            <w:r>
              <w:rPr>
                <w:sz w:val="22"/>
                <w:szCs w:val="22"/>
                <w:lang w:eastAsia="en-US"/>
              </w:rPr>
              <w:t>Satınalma</w:t>
            </w:r>
            <w:proofErr w:type="spellEnd"/>
            <w:r>
              <w:rPr>
                <w:sz w:val="22"/>
                <w:szCs w:val="22"/>
                <w:lang w:eastAsia="en-US"/>
              </w:rPr>
              <w:t xml:space="preserve"> ve Tahakkuk Şube Müdürlüğü </w:t>
            </w:r>
            <w:r w:rsidR="001A6B29" w:rsidRPr="00072837">
              <w:rPr>
                <w:sz w:val="22"/>
                <w:szCs w:val="22"/>
                <w:lang w:eastAsia="en-US"/>
              </w:rPr>
              <w:t>Personeli</w:t>
            </w:r>
          </w:p>
          <w:p w:rsidR="001A6B29" w:rsidRPr="00072837" w:rsidRDefault="001A6B29" w:rsidP="00072837">
            <w:pPr>
              <w:rPr>
                <w:sz w:val="22"/>
                <w:szCs w:val="22"/>
                <w:lang w:eastAsia="en-US"/>
              </w:rPr>
            </w:pPr>
            <w:r w:rsidRPr="00072837">
              <w:rPr>
                <w:sz w:val="22"/>
                <w:szCs w:val="22"/>
                <w:lang w:eastAsia="en-US"/>
              </w:rPr>
              <w:t>Yemekhaneler Şube Müdürlüğü</w:t>
            </w:r>
          </w:p>
          <w:p w:rsidR="001A6B29" w:rsidRPr="00072837" w:rsidRDefault="001A6B29" w:rsidP="00072837">
            <w:pPr>
              <w:rPr>
                <w:sz w:val="22"/>
                <w:szCs w:val="22"/>
                <w:lang w:eastAsia="en-US"/>
              </w:rPr>
            </w:pPr>
            <w:r w:rsidRPr="00072837">
              <w:rPr>
                <w:sz w:val="22"/>
                <w:szCs w:val="22"/>
                <w:lang w:eastAsia="en-US"/>
              </w:rPr>
              <w:t>Spor Şube Müdürlüğü</w:t>
            </w:r>
          </w:p>
          <w:p w:rsidR="001A6B29" w:rsidRPr="00072837" w:rsidRDefault="001A6B29" w:rsidP="00072837">
            <w:pPr>
              <w:rPr>
                <w:sz w:val="22"/>
                <w:szCs w:val="22"/>
                <w:lang w:eastAsia="en-US"/>
              </w:rPr>
            </w:pPr>
            <w:r w:rsidRPr="00072837">
              <w:rPr>
                <w:sz w:val="22"/>
                <w:szCs w:val="22"/>
                <w:lang w:eastAsia="en-US"/>
              </w:rPr>
              <w:t>Kültür Şube Müdürlüğü</w:t>
            </w:r>
          </w:p>
          <w:p w:rsidR="001A6B29" w:rsidRPr="00072837" w:rsidRDefault="001A6B29" w:rsidP="00072837">
            <w:pPr>
              <w:rPr>
                <w:sz w:val="22"/>
                <w:szCs w:val="22"/>
                <w:lang w:eastAsia="en-US"/>
              </w:rPr>
            </w:pPr>
            <w:r w:rsidRPr="00072837">
              <w:rPr>
                <w:sz w:val="22"/>
                <w:szCs w:val="22"/>
                <w:lang w:eastAsia="en-US"/>
              </w:rPr>
              <w:t>Sosyal İşletmeler Şube Müdürlüğü</w:t>
            </w:r>
          </w:p>
          <w:p w:rsidR="001A6B29" w:rsidRPr="00072837" w:rsidRDefault="001A6B29" w:rsidP="00072837">
            <w:pPr>
              <w:rPr>
                <w:sz w:val="22"/>
                <w:szCs w:val="22"/>
                <w:lang w:eastAsia="en-US"/>
              </w:rPr>
            </w:pPr>
            <w:r w:rsidRPr="00072837">
              <w:rPr>
                <w:sz w:val="22"/>
                <w:szCs w:val="22"/>
                <w:lang w:eastAsia="en-US"/>
              </w:rPr>
              <w:t>Sosyal Hizmetler Şube Müdürlüğü</w:t>
            </w:r>
          </w:p>
          <w:p w:rsidR="001A6B29" w:rsidRPr="00072837" w:rsidRDefault="00650E77" w:rsidP="00072837">
            <w:pPr>
              <w:rPr>
                <w:sz w:val="22"/>
                <w:szCs w:val="22"/>
                <w:lang w:eastAsia="en-US"/>
              </w:rPr>
            </w:pPr>
            <w:r>
              <w:rPr>
                <w:sz w:val="22"/>
                <w:szCs w:val="22"/>
                <w:lang w:eastAsia="en-US"/>
              </w:rPr>
              <w:t>Çocuk Eğitim Merkezleri</w:t>
            </w:r>
          </w:p>
          <w:p w:rsidR="001A6B29" w:rsidRPr="00072837" w:rsidRDefault="001A6B29" w:rsidP="00072837">
            <w:pPr>
              <w:rPr>
                <w:sz w:val="22"/>
                <w:szCs w:val="22"/>
                <w:lang w:eastAsia="en-US"/>
              </w:rPr>
            </w:pPr>
            <w:r w:rsidRPr="00072837">
              <w:rPr>
                <w:sz w:val="22"/>
                <w:szCs w:val="22"/>
                <w:lang w:eastAsia="en-US"/>
              </w:rPr>
              <w:t>Resmi Kurum ve Kuruluşlar</w:t>
            </w:r>
          </w:p>
          <w:p w:rsidR="002A6BAC" w:rsidRPr="00072837" w:rsidRDefault="001A6B29" w:rsidP="00072837">
            <w:pPr>
              <w:rPr>
                <w:color w:val="FF0000"/>
                <w:sz w:val="22"/>
                <w:szCs w:val="22"/>
                <w:lang w:eastAsia="en-US"/>
              </w:rPr>
            </w:pPr>
            <w:r w:rsidRPr="00072837">
              <w:rPr>
                <w:sz w:val="22"/>
                <w:szCs w:val="22"/>
                <w:lang w:eastAsia="en-US"/>
              </w:rPr>
              <w:t>Öğrenci</w:t>
            </w:r>
          </w:p>
        </w:tc>
      </w:tr>
      <w:tr w:rsidR="00B574F9" w:rsidRPr="00072837" w:rsidTr="00E74E6E">
        <w:trPr>
          <w:cantSplit/>
          <w:trHeight w:val="349"/>
        </w:trPr>
        <w:tc>
          <w:tcPr>
            <w:tcW w:w="0" w:type="auto"/>
            <w:vAlign w:val="center"/>
          </w:tcPr>
          <w:p w:rsidR="00B574F9" w:rsidRPr="00072837" w:rsidRDefault="00B574F9"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F2</w:t>
            </w:r>
          </w:p>
        </w:tc>
        <w:tc>
          <w:tcPr>
            <w:tcW w:w="6060" w:type="dxa"/>
            <w:vAlign w:val="center"/>
          </w:tcPr>
          <w:p w:rsidR="00B574F9" w:rsidRPr="00072837" w:rsidRDefault="003C0999" w:rsidP="00072837">
            <w:pPr>
              <w:pStyle w:val="ListeParagraf2"/>
              <w:tabs>
                <w:tab w:val="left" w:pos="4365"/>
              </w:tabs>
              <w:spacing w:after="0" w:line="240" w:lineRule="auto"/>
              <w:ind w:left="0"/>
              <w:rPr>
                <w:rFonts w:ascii="Times New Roman" w:hAnsi="Times New Roman" w:cs="Times New Roman"/>
              </w:rPr>
            </w:pPr>
            <w:r w:rsidRPr="00072837">
              <w:rPr>
                <w:rFonts w:ascii="Times New Roman" w:hAnsi="Times New Roman" w:cs="Times New Roman"/>
              </w:rPr>
              <w:t>Bütçe Ödenek kontrolünün yapılması ödeneksizlik durumu yok ise isteğin karşılanmamasının bildirilmesi. Ödenek yeterli ise Üst Yönetim oluru alınması.</w:t>
            </w:r>
          </w:p>
        </w:tc>
        <w:tc>
          <w:tcPr>
            <w:tcW w:w="3260" w:type="dxa"/>
            <w:vAlign w:val="center"/>
          </w:tcPr>
          <w:p w:rsidR="001A6B29" w:rsidRPr="00072837" w:rsidRDefault="001A6B29" w:rsidP="00B27832">
            <w:pPr>
              <w:pStyle w:val="ListeParagraf2"/>
              <w:spacing w:after="0"/>
              <w:ind w:left="0"/>
              <w:rPr>
                <w:rFonts w:ascii="Times New Roman" w:hAnsi="Times New Roman" w:cs="Times New Roman"/>
              </w:rPr>
            </w:pPr>
            <w:r w:rsidRPr="00072837">
              <w:rPr>
                <w:rFonts w:ascii="Times New Roman" w:hAnsi="Times New Roman" w:cs="Times New Roman"/>
              </w:rPr>
              <w:t>Tahakkuk Şube Sorumlusu Tahakkuk Şube Personeli</w:t>
            </w:r>
          </w:p>
          <w:p w:rsidR="001A6B29" w:rsidRPr="00072837" w:rsidRDefault="001A6B29" w:rsidP="00B27832">
            <w:pPr>
              <w:pStyle w:val="ListeParagraf2"/>
              <w:spacing w:after="0"/>
              <w:ind w:left="0"/>
              <w:rPr>
                <w:rFonts w:ascii="Times New Roman" w:hAnsi="Times New Roman" w:cs="Times New Roman"/>
              </w:rPr>
            </w:pPr>
            <w:r w:rsidRPr="00072837">
              <w:rPr>
                <w:rFonts w:ascii="Times New Roman" w:hAnsi="Times New Roman" w:cs="Times New Roman"/>
              </w:rPr>
              <w:t>Muhasebe Birimi</w:t>
            </w:r>
          </w:p>
        </w:tc>
      </w:tr>
      <w:tr w:rsidR="00B574F9" w:rsidRPr="00072837" w:rsidTr="00E74E6E">
        <w:trPr>
          <w:cantSplit/>
          <w:trHeight w:val="349"/>
        </w:trPr>
        <w:tc>
          <w:tcPr>
            <w:tcW w:w="0" w:type="auto"/>
            <w:vAlign w:val="center"/>
          </w:tcPr>
          <w:p w:rsidR="00B574F9" w:rsidRPr="00072837" w:rsidRDefault="00B574F9"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F3</w:t>
            </w:r>
          </w:p>
        </w:tc>
        <w:tc>
          <w:tcPr>
            <w:tcW w:w="6060" w:type="dxa"/>
            <w:vAlign w:val="center"/>
          </w:tcPr>
          <w:p w:rsidR="00B574F9" w:rsidRPr="00072837" w:rsidRDefault="003C0999" w:rsidP="00072837">
            <w:pPr>
              <w:pStyle w:val="ListeParagraf2"/>
              <w:spacing w:after="0" w:line="240" w:lineRule="auto"/>
              <w:ind w:left="0"/>
              <w:rPr>
                <w:rFonts w:ascii="Times New Roman" w:hAnsi="Times New Roman" w:cs="Times New Roman"/>
              </w:rPr>
            </w:pPr>
            <w:r w:rsidRPr="00072837">
              <w:rPr>
                <w:rFonts w:ascii="Times New Roman" w:hAnsi="Times New Roman" w:cs="Times New Roman"/>
              </w:rPr>
              <w:t xml:space="preserve">Yolluk bildirim evrakının gelmesi </w:t>
            </w:r>
            <w:proofErr w:type="gramStart"/>
            <w:r w:rsidRPr="00072837">
              <w:rPr>
                <w:rFonts w:ascii="Times New Roman" w:hAnsi="Times New Roman" w:cs="Times New Roman"/>
              </w:rPr>
              <w:t>yada</w:t>
            </w:r>
            <w:proofErr w:type="gramEnd"/>
            <w:r w:rsidRPr="00072837">
              <w:rPr>
                <w:rFonts w:ascii="Times New Roman" w:hAnsi="Times New Roman" w:cs="Times New Roman"/>
              </w:rPr>
              <w:t xml:space="preserve"> düzenlenmesi, Ödeme emri belgesi düzenlenmesi (MYS) ve sistem üzerinden SGDB gönderilmesi</w:t>
            </w:r>
          </w:p>
        </w:tc>
        <w:tc>
          <w:tcPr>
            <w:tcW w:w="3260" w:type="dxa"/>
            <w:vAlign w:val="center"/>
          </w:tcPr>
          <w:p w:rsidR="00634620" w:rsidRPr="00072837" w:rsidRDefault="003C0999" w:rsidP="00B27832">
            <w:pPr>
              <w:pStyle w:val="ListeParagraf2"/>
              <w:spacing w:after="0"/>
              <w:ind w:left="0"/>
              <w:rPr>
                <w:rFonts w:ascii="Times New Roman" w:hAnsi="Times New Roman" w:cs="Times New Roman"/>
              </w:rPr>
            </w:pPr>
            <w:r w:rsidRPr="00072837">
              <w:rPr>
                <w:rFonts w:ascii="Times New Roman" w:hAnsi="Times New Roman" w:cs="Times New Roman"/>
              </w:rPr>
              <w:t>Tahakkuk Şube Sorumlusu Tahakkuk Şube Personeli</w:t>
            </w:r>
            <w:r w:rsidR="00B27832">
              <w:rPr>
                <w:rFonts w:ascii="Times New Roman" w:hAnsi="Times New Roman" w:cs="Times New Roman"/>
              </w:rPr>
              <w:t xml:space="preserve"> </w:t>
            </w:r>
            <w:r w:rsidRPr="00072837">
              <w:rPr>
                <w:rFonts w:ascii="Times New Roman" w:hAnsi="Times New Roman" w:cs="Times New Roman"/>
              </w:rPr>
              <w:t xml:space="preserve">Muhasebe Birimi </w:t>
            </w:r>
          </w:p>
        </w:tc>
      </w:tr>
    </w:tbl>
    <w:p w:rsidR="00E74E6E" w:rsidRDefault="00E74E6E"/>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09"/>
        <w:gridCol w:w="1129"/>
        <w:gridCol w:w="8240"/>
      </w:tblGrid>
      <w:tr w:rsidR="00B574F9" w:rsidRPr="00072837" w:rsidTr="00072837">
        <w:trPr>
          <w:cantSplit/>
          <w:trHeight w:val="425"/>
        </w:trPr>
        <w:tc>
          <w:tcPr>
            <w:tcW w:w="9778" w:type="dxa"/>
            <w:gridSpan w:val="3"/>
            <w:shd w:val="clear" w:color="auto" w:fill="auto"/>
            <w:vAlign w:val="center"/>
          </w:tcPr>
          <w:p w:rsidR="00B574F9" w:rsidRPr="00072837" w:rsidRDefault="00072837" w:rsidP="00072837">
            <w:pPr>
              <w:rPr>
                <w:b/>
                <w:bCs/>
                <w:color w:val="14067A"/>
                <w:sz w:val="22"/>
                <w:szCs w:val="22"/>
              </w:rPr>
            </w:pPr>
            <w:r w:rsidRPr="00072837">
              <w:rPr>
                <w:b/>
                <w:bCs/>
                <w:color w:val="14067A"/>
                <w:sz w:val="22"/>
                <w:szCs w:val="22"/>
              </w:rPr>
              <w:t xml:space="preserve"> </w:t>
            </w:r>
            <w:r w:rsidRPr="00072837">
              <w:rPr>
                <w:b/>
                <w:bCs/>
                <w:smallCaps/>
                <w:color w:val="14067A"/>
                <w:sz w:val="22"/>
                <w:szCs w:val="22"/>
              </w:rPr>
              <w:t>SÜREÇ KONTROL NOKTALARI</w:t>
            </w:r>
          </w:p>
        </w:tc>
      </w:tr>
      <w:tr w:rsidR="00B574F9" w:rsidRPr="00072837" w:rsidTr="00E74E6E">
        <w:trPr>
          <w:cantSplit/>
          <w:trHeight w:val="362"/>
        </w:trPr>
        <w:tc>
          <w:tcPr>
            <w:tcW w:w="0" w:type="auto"/>
            <w:vAlign w:val="center"/>
          </w:tcPr>
          <w:p w:rsidR="00B574F9" w:rsidRPr="00E74E6E" w:rsidRDefault="00E74E6E" w:rsidP="00072837">
            <w:pPr>
              <w:pStyle w:val="ListeParagraf2"/>
              <w:spacing w:after="0" w:line="240" w:lineRule="auto"/>
              <w:ind w:left="0"/>
              <w:jc w:val="center"/>
              <w:rPr>
                <w:rFonts w:ascii="Times New Roman" w:hAnsi="Times New Roman" w:cs="Times New Roman"/>
                <w:color w:val="002060"/>
                <w:sz w:val="18"/>
                <w:szCs w:val="18"/>
              </w:rPr>
            </w:pPr>
            <w:r w:rsidRPr="00E74E6E">
              <w:rPr>
                <w:rFonts w:ascii="Times New Roman" w:hAnsi="Times New Roman" w:cs="Times New Roman"/>
                <w:smallCaps/>
                <w:color w:val="002060"/>
                <w:sz w:val="18"/>
                <w:szCs w:val="18"/>
              </w:rPr>
              <w:t>NO</w:t>
            </w:r>
          </w:p>
        </w:tc>
        <w:tc>
          <w:tcPr>
            <w:tcW w:w="1126" w:type="dxa"/>
            <w:vAlign w:val="center"/>
          </w:tcPr>
          <w:p w:rsidR="00B574F9" w:rsidRPr="00E74E6E" w:rsidRDefault="00E74E6E" w:rsidP="00072837">
            <w:pPr>
              <w:pStyle w:val="ListeParagraf2"/>
              <w:spacing w:after="0" w:line="240" w:lineRule="auto"/>
              <w:ind w:left="0"/>
              <w:jc w:val="center"/>
              <w:rPr>
                <w:rFonts w:ascii="Times New Roman" w:hAnsi="Times New Roman" w:cs="Times New Roman"/>
                <w:color w:val="002060"/>
                <w:sz w:val="18"/>
                <w:szCs w:val="18"/>
              </w:rPr>
            </w:pPr>
            <w:r w:rsidRPr="00E74E6E">
              <w:rPr>
                <w:rFonts w:ascii="Times New Roman" w:hAnsi="Times New Roman" w:cs="Times New Roman"/>
                <w:smallCaps/>
                <w:color w:val="002060"/>
                <w:sz w:val="18"/>
                <w:szCs w:val="18"/>
              </w:rPr>
              <w:t>KONTROL NOKTASI</w:t>
            </w:r>
          </w:p>
        </w:tc>
        <w:tc>
          <w:tcPr>
            <w:tcW w:w="8221" w:type="dxa"/>
            <w:vAlign w:val="center"/>
          </w:tcPr>
          <w:p w:rsidR="00B574F9" w:rsidRPr="00E74E6E" w:rsidRDefault="00E74E6E" w:rsidP="00072837">
            <w:pPr>
              <w:pStyle w:val="ListeParagraf2"/>
              <w:spacing w:after="0" w:line="240" w:lineRule="auto"/>
              <w:ind w:left="0"/>
              <w:rPr>
                <w:rFonts w:ascii="Times New Roman" w:hAnsi="Times New Roman" w:cs="Times New Roman"/>
                <w:color w:val="002060"/>
                <w:sz w:val="18"/>
                <w:szCs w:val="18"/>
              </w:rPr>
            </w:pPr>
            <w:r w:rsidRPr="00E74E6E">
              <w:rPr>
                <w:rFonts w:ascii="Times New Roman" w:hAnsi="Times New Roman" w:cs="Times New Roman"/>
                <w:smallCaps/>
                <w:color w:val="002060"/>
                <w:sz w:val="18"/>
                <w:szCs w:val="18"/>
              </w:rPr>
              <w:t>KONTROL FAALİYETİNİN TANIMI</w:t>
            </w:r>
          </w:p>
        </w:tc>
      </w:tr>
      <w:tr w:rsidR="00EA7C8A" w:rsidRPr="00072837" w:rsidTr="00E74E6E">
        <w:trPr>
          <w:cantSplit/>
          <w:trHeight w:val="349"/>
        </w:trPr>
        <w:tc>
          <w:tcPr>
            <w:tcW w:w="0" w:type="auto"/>
            <w:vAlign w:val="center"/>
          </w:tcPr>
          <w:p w:rsidR="00EA7C8A" w:rsidRPr="00072837" w:rsidRDefault="00EA7C8A"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K1</w:t>
            </w:r>
          </w:p>
        </w:tc>
        <w:tc>
          <w:tcPr>
            <w:tcW w:w="1126" w:type="dxa"/>
            <w:vAlign w:val="center"/>
          </w:tcPr>
          <w:p w:rsidR="0064184E" w:rsidRPr="00072837" w:rsidRDefault="00634620"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F1</w:t>
            </w:r>
          </w:p>
        </w:tc>
        <w:tc>
          <w:tcPr>
            <w:tcW w:w="8221" w:type="dxa"/>
            <w:vAlign w:val="center"/>
          </w:tcPr>
          <w:p w:rsidR="00EA7C8A" w:rsidRPr="00072837" w:rsidRDefault="003C0999" w:rsidP="00072837">
            <w:pPr>
              <w:pStyle w:val="ListeParagraf2"/>
              <w:spacing w:after="0" w:line="240" w:lineRule="auto"/>
              <w:ind w:left="0"/>
              <w:rPr>
                <w:rFonts w:ascii="Times New Roman" w:hAnsi="Times New Roman" w:cs="Times New Roman"/>
              </w:rPr>
            </w:pPr>
            <w:r w:rsidRPr="00072837">
              <w:rPr>
                <w:rFonts w:ascii="Times New Roman" w:hAnsi="Times New Roman" w:cs="Times New Roman"/>
              </w:rPr>
              <w:t>Yurt İçi geçici görev bildirim ve Sürekli yolluk bildirimi, üst yönetimin onayı ile teslim alınır.</w:t>
            </w:r>
          </w:p>
        </w:tc>
      </w:tr>
      <w:tr w:rsidR="00EA7C8A" w:rsidRPr="00072837" w:rsidTr="00E74E6E">
        <w:trPr>
          <w:cantSplit/>
          <w:trHeight w:val="349"/>
        </w:trPr>
        <w:tc>
          <w:tcPr>
            <w:tcW w:w="0" w:type="auto"/>
            <w:vAlign w:val="center"/>
          </w:tcPr>
          <w:p w:rsidR="00EA7C8A" w:rsidRPr="00072837" w:rsidRDefault="00EA7C8A"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K2</w:t>
            </w:r>
          </w:p>
        </w:tc>
        <w:tc>
          <w:tcPr>
            <w:tcW w:w="1126" w:type="dxa"/>
            <w:vAlign w:val="center"/>
          </w:tcPr>
          <w:p w:rsidR="00EA7C8A" w:rsidRPr="00072837" w:rsidRDefault="00634620"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F2</w:t>
            </w:r>
          </w:p>
        </w:tc>
        <w:tc>
          <w:tcPr>
            <w:tcW w:w="8221" w:type="dxa"/>
            <w:vAlign w:val="center"/>
          </w:tcPr>
          <w:p w:rsidR="00EA7C8A" w:rsidRPr="00072837" w:rsidRDefault="00634620" w:rsidP="00072837">
            <w:pPr>
              <w:pStyle w:val="ListeParagraf2"/>
              <w:spacing w:after="0" w:line="240" w:lineRule="auto"/>
              <w:ind w:left="0"/>
              <w:rPr>
                <w:rFonts w:ascii="Times New Roman" w:hAnsi="Times New Roman" w:cs="Times New Roman"/>
              </w:rPr>
            </w:pPr>
            <w:r w:rsidRPr="00072837">
              <w:rPr>
                <w:rFonts w:ascii="Times New Roman" w:hAnsi="Times New Roman" w:cs="Times New Roman"/>
              </w:rPr>
              <w:t xml:space="preserve">Teslim alınan belgelerin </w:t>
            </w:r>
            <w:proofErr w:type="spellStart"/>
            <w:r w:rsidR="00B27832">
              <w:rPr>
                <w:rFonts w:ascii="Times New Roman" w:hAnsi="Times New Roman" w:cs="Times New Roman"/>
              </w:rPr>
              <w:t>Satınalma</w:t>
            </w:r>
            <w:proofErr w:type="spellEnd"/>
            <w:r w:rsidR="00B27832">
              <w:rPr>
                <w:rFonts w:ascii="Times New Roman" w:hAnsi="Times New Roman" w:cs="Times New Roman"/>
              </w:rPr>
              <w:t xml:space="preserve"> ve Tahakkuk Şube Müdürlüğü </w:t>
            </w:r>
            <w:r w:rsidRPr="00072837">
              <w:rPr>
                <w:rFonts w:ascii="Times New Roman" w:hAnsi="Times New Roman" w:cs="Times New Roman"/>
              </w:rPr>
              <w:t xml:space="preserve">personeli tarafından kontrol edilerek düzeltilir.  </w:t>
            </w:r>
          </w:p>
        </w:tc>
      </w:tr>
      <w:tr w:rsidR="003C0999" w:rsidRPr="00072837" w:rsidTr="00E74E6E">
        <w:trPr>
          <w:cantSplit/>
          <w:trHeight w:val="349"/>
        </w:trPr>
        <w:tc>
          <w:tcPr>
            <w:tcW w:w="0" w:type="auto"/>
            <w:vAlign w:val="center"/>
          </w:tcPr>
          <w:p w:rsidR="003C0999" w:rsidRPr="00072837" w:rsidRDefault="003C0999"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K3</w:t>
            </w:r>
          </w:p>
        </w:tc>
        <w:tc>
          <w:tcPr>
            <w:tcW w:w="1126" w:type="dxa"/>
            <w:vAlign w:val="center"/>
          </w:tcPr>
          <w:p w:rsidR="003C0999" w:rsidRPr="00072837" w:rsidRDefault="003C0999"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F3</w:t>
            </w:r>
          </w:p>
        </w:tc>
        <w:tc>
          <w:tcPr>
            <w:tcW w:w="8221" w:type="dxa"/>
            <w:vAlign w:val="center"/>
          </w:tcPr>
          <w:p w:rsidR="003C0999" w:rsidRPr="00072837" w:rsidRDefault="003C0999" w:rsidP="00072837">
            <w:pPr>
              <w:pStyle w:val="ListeParagraf2"/>
              <w:spacing w:after="0" w:line="240" w:lineRule="auto"/>
              <w:ind w:left="0"/>
              <w:rPr>
                <w:rFonts w:ascii="Times New Roman" w:hAnsi="Times New Roman" w:cs="Times New Roman"/>
              </w:rPr>
            </w:pPr>
            <w:r w:rsidRPr="00072837">
              <w:rPr>
                <w:rFonts w:ascii="Times New Roman" w:hAnsi="Times New Roman" w:cs="Times New Roman"/>
              </w:rPr>
              <w:t>Harcama onay belgesi ödeme belgesi düzenlenerek gerçekleştirme ve Harcama yetkilisine kontrol ve onaya sunulur.</w:t>
            </w:r>
          </w:p>
        </w:tc>
      </w:tr>
      <w:tr w:rsidR="003C0999" w:rsidRPr="00072837" w:rsidTr="00E74E6E">
        <w:trPr>
          <w:cantSplit/>
          <w:trHeight w:val="349"/>
        </w:trPr>
        <w:tc>
          <w:tcPr>
            <w:tcW w:w="0" w:type="auto"/>
            <w:vAlign w:val="center"/>
          </w:tcPr>
          <w:p w:rsidR="003C0999" w:rsidRPr="00072837" w:rsidRDefault="003C0999"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K4</w:t>
            </w:r>
          </w:p>
        </w:tc>
        <w:tc>
          <w:tcPr>
            <w:tcW w:w="1126" w:type="dxa"/>
            <w:vAlign w:val="center"/>
          </w:tcPr>
          <w:p w:rsidR="003C0999" w:rsidRPr="00072837" w:rsidRDefault="003C0999" w:rsidP="00072837">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F4</w:t>
            </w:r>
          </w:p>
        </w:tc>
        <w:tc>
          <w:tcPr>
            <w:tcW w:w="8221" w:type="dxa"/>
            <w:vAlign w:val="center"/>
          </w:tcPr>
          <w:p w:rsidR="003C0999" w:rsidRPr="00072837" w:rsidRDefault="003C0999" w:rsidP="00072837">
            <w:pPr>
              <w:pStyle w:val="ListeParagraf2"/>
              <w:spacing w:after="0" w:line="240" w:lineRule="auto"/>
              <w:ind w:left="0"/>
              <w:rPr>
                <w:rFonts w:ascii="Times New Roman" w:hAnsi="Times New Roman" w:cs="Times New Roman"/>
              </w:rPr>
            </w:pPr>
            <w:r w:rsidRPr="00072837">
              <w:rPr>
                <w:rFonts w:ascii="Times New Roman" w:hAnsi="Times New Roman" w:cs="Times New Roman"/>
              </w:rPr>
              <w:t>Muhasebe Birimi tarafından incelenip banka süreci başlatılır.</w:t>
            </w:r>
          </w:p>
        </w:tc>
      </w:tr>
    </w:tbl>
    <w:p w:rsidR="00E74E6E" w:rsidRDefault="00E74E6E"/>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51"/>
        <w:gridCol w:w="2853"/>
        <w:gridCol w:w="1410"/>
        <w:gridCol w:w="1080"/>
        <w:gridCol w:w="1051"/>
        <w:gridCol w:w="1533"/>
      </w:tblGrid>
      <w:tr w:rsidR="00B574F9" w:rsidRPr="00072837" w:rsidTr="00634458">
        <w:trPr>
          <w:cantSplit/>
          <w:trHeight w:val="425"/>
        </w:trPr>
        <w:tc>
          <w:tcPr>
            <w:tcW w:w="9778" w:type="dxa"/>
            <w:gridSpan w:val="6"/>
            <w:shd w:val="clear" w:color="auto" w:fill="auto"/>
            <w:vAlign w:val="center"/>
          </w:tcPr>
          <w:p w:rsidR="00B574F9" w:rsidRPr="00072837" w:rsidRDefault="00634458" w:rsidP="00634458">
            <w:pPr>
              <w:rPr>
                <w:b/>
                <w:bCs/>
                <w:color w:val="14067A"/>
                <w:sz w:val="22"/>
                <w:szCs w:val="22"/>
              </w:rPr>
            </w:pPr>
            <w:r w:rsidRPr="00072837">
              <w:rPr>
                <w:b/>
                <w:bCs/>
                <w:smallCaps/>
                <w:color w:val="14067A"/>
                <w:sz w:val="22"/>
                <w:szCs w:val="22"/>
              </w:rPr>
              <w:t xml:space="preserve">İZLEME, ÖLÇME VE DEĞERLENDİRME </w:t>
            </w:r>
          </w:p>
        </w:tc>
      </w:tr>
      <w:tr w:rsidR="00072837" w:rsidRPr="00072837" w:rsidTr="00E74E6E">
        <w:trPr>
          <w:cantSplit/>
          <w:trHeight w:val="362"/>
        </w:trPr>
        <w:tc>
          <w:tcPr>
            <w:tcW w:w="0" w:type="auto"/>
          </w:tcPr>
          <w:p w:rsidR="00B574F9" w:rsidRPr="00072837" w:rsidRDefault="00634458" w:rsidP="00372F5A">
            <w:pPr>
              <w:pStyle w:val="ListeParagraf2"/>
              <w:spacing w:after="0" w:line="240" w:lineRule="auto"/>
              <w:ind w:left="0"/>
              <w:rPr>
                <w:rFonts w:ascii="Times New Roman" w:hAnsi="Times New Roman" w:cs="Times New Roman"/>
                <w:color w:val="002060"/>
                <w:sz w:val="18"/>
                <w:szCs w:val="18"/>
              </w:rPr>
            </w:pPr>
            <w:r w:rsidRPr="00072837">
              <w:rPr>
                <w:rFonts w:ascii="Times New Roman" w:hAnsi="Times New Roman" w:cs="Times New Roman"/>
                <w:smallCaps/>
                <w:color w:val="002060"/>
                <w:sz w:val="18"/>
                <w:szCs w:val="18"/>
              </w:rPr>
              <w:t>SÜREÇ HEDEFİ</w:t>
            </w:r>
          </w:p>
        </w:tc>
        <w:tc>
          <w:tcPr>
            <w:tcW w:w="2933" w:type="dxa"/>
            <w:vAlign w:val="center"/>
          </w:tcPr>
          <w:p w:rsidR="00B574F9" w:rsidRPr="00072837" w:rsidRDefault="00634458" w:rsidP="00634458">
            <w:pPr>
              <w:pStyle w:val="ListeParagraf2"/>
              <w:spacing w:after="0" w:line="240" w:lineRule="auto"/>
              <w:ind w:left="0"/>
              <w:rPr>
                <w:rFonts w:ascii="Times New Roman" w:hAnsi="Times New Roman" w:cs="Times New Roman"/>
                <w:smallCaps/>
                <w:color w:val="002060"/>
                <w:sz w:val="18"/>
                <w:szCs w:val="18"/>
              </w:rPr>
            </w:pPr>
            <w:r w:rsidRPr="00072837">
              <w:rPr>
                <w:rFonts w:ascii="Times New Roman" w:hAnsi="Times New Roman" w:cs="Times New Roman"/>
                <w:smallCaps/>
                <w:color w:val="002060"/>
                <w:sz w:val="18"/>
                <w:szCs w:val="18"/>
              </w:rPr>
              <w:t>PERFORMANS/</w:t>
            </w:r>
            <w:proofErr w:type="gramStart"/>
            <w:r w:rsidRPr="00072837">
              <w:rPr>
                <w:rFonts w:ascii="Times New Roman" w:hAnsi="Times New Roman" w:cs="Times New Roman"/>
                <w:smallCaps/>
                <w:color w:val="002060"/>
                <w:sz w:val="18"/>
                <w:szCs w:val="18"/>
              </w:rPr>
              <w:t>İZLEME  GÖSTERGESİ</w:t>
            </w:r>
            <w:proofErr w:type="gramEnd"/>
          </w:p>
        </w:tc>
        <w:tc>
          <w:tcPr>
            <w:tcW w:w="1484" w:type="dxa"/>
            <w:vAlign w:val="center"/>
          </w:tcPr>
          <w:p w:rsidR="00B574F9" w:rsidRPr="00072837" w:rsidRDefault="00634458" w:rsidP="00634458">
            <w:pPr>
              <w:pStyle w:val="ListeParagraf2"/>
              <w:spacing w:after="0" w:line="240" w:lineRule="auto"/>
              <w:ind w:left="0"/>
              <w:jc w:val="center"/>
              <w:rPr>
                <w:rFonts w:ascii="Times New Roman" w:hAnsi="Times New Roman" w:cs="Times New Roman"/>
                <w:smallCaps/>
                <w:color w:val="002060"/>
                <w:sz w:val="18"/>
                <w:szCs w:val="18"/>
              </w:rPr>
            </w:pPr>
            <w:r w:rsidRPr="00072837">
              <w:rPr>
                <w:rFonts w:ascii="Times New Roman" w:hAnsi="Times New Roman" w:cs="Times New Roman"/>
                <w:smallCaps/>
                <w:color w:val="002060"/>
                <w:sz w:val="18"/>
                <w:szCs w:val="18"/>
              </w:rPr>
              <w:t>YÖNÜ</w:t>
            </w:r>
          </w:p>
        </w:tc>
        <w:tc>
          <w:tcPr>
            <w:tcW w:w="0" w:type="auto"/>
            <w:vAlign w:val="center"/>
          </w:tcPr>
          <w:p w:rsidR="00B574F9" w:rsidRPr="00072837" w:rsidRDefault="00634458" w:rsidP="00634458">
            <w:pPr>
              <w:pStyle w:val="ListeParagraf2"/>
              <w:spacing w:after="0" w:line="240" w:lineRule="auto"/>
              <w:ind w:left="0"/>
              <w:jc w:val="center"/>
              <w:rPr>
                <w:rFonts w:ascii="Times New Roman" w:hAnsi="Times New Roman" w:cs="Times New Roman"/>
                <w:smallCaps/>
                <w:color w:val="002060"/>
                <w:sz w:val="18"/>
                <w:szCs w:val="18"/>
              </w:rPr>
            </w:pPr>
            <w:r w:rsidRPr="00072837">
              <w:rPr>
                <w:rFonts w:ascii="Times New Roman" w:hAnsi="Times New Roman" w:cs="Times New Roman"/>
                <w:smallCaps/>
                <w:color w:val="002060"/>
                <w:sz w:val="18"/>
                <w:szCs w:val="18"/>
              </w:rPr>
              <w:t>GÖSTERGE BİRİMİ</w:t>
            </w:r>
          </w:p>
        </w:tc>
        <w:tc>
          <w:tcPr>
            <w:tcW w:w="801" w:type="dxa"/>
            <w:vAlign w:val="center"/>
          </w:tcPr>
          <w:p w:rsidR="00B574F9" w:rsidRPr="00072837" w:rsidRDefault="00634458" w:rsidP="00634458">
            <w:pPr>
              <w:pStyle w:val="ListeParagraf2"/>
              <w:spacing w:after="0" w:line="240" w:lineRule="auto"/>
              <w:ind w:left="0"/>
              <w:jc w:val="center"/>
              <w:rPr>
                <w:rFonts w:ascii="Times New Roman" w:hAnsi="Times New Roman" w:cs="Times New Roman"/>
                <w:smallCaps/>
                <w:color w:val="002060"/>
                <w:sz w:val="18"/>
                <w:szCs w:val="18"/>
              </w:rPr>
            </w:pPr>
            <w:r w:rsidRPr="00072837">
              <w:rPr>
                <w:rFonts w:ascii="Times New Roman" w:hAnsi="Times New Roman" w:cs="Times New Roman"/>
                <w:smallCaps/>
                <w:color w:val="002060"/>
                <w:sz w:val="18"/>
                <w:szCs w:val="18"/>
              </w:rPr>
              <w:t>İZLEME PERİYODU</w:t>
            </w:r>
          </w:p>
        </w:tc>
        <w:tc>
          <w:tcPr>
            <w:tcW w:w="1559" w:type="dxa"/>
            <w:vAlign w:val="center"/>
          </w:tcPr>
          <w:p w:rsidR="00B574F9" w:rsidRPr="00072837" w:rsidRDefault="00634458" w:rsidP="00634458">
            <w:pPr>
              <w:pStyle w:val="ListeParagraf2"/>
              <w:spacing w:after="0" w:line="240" w:lineRule="auto"/>
              <w:ind w:left="0"/>
              <w:rPr>
                <w:rFonts w:ascii="Times New Roman" w:hAnsi="Times New Roman" w:cs="Times New Roman"/>
                <w:smallCaps/>
                <w:color w:val="002060"/>
                <w:sz w:val="18"/>
                <w:szCs w:val="18"/>
              </w:rPr>
            </w:pPr>
            <w:r w:rsidRPr="00072837">
              <w:rPr>
                <w:rFonts w:ascii="Times New Roman" w:hAnsi="Times New Roman" w:cs="Times New Roman"/>
                <w:smallCaps/>
                <w:color w:val="002060"/>
                <w:sz w:val="18"/>
                <w:szCs w:val="18"/>
              </w:rPr>
              <w:t>RAPORLAMA SORUMLUSU</w:t>
            </w:r>
          </w:p>
        </w:tc>
      </w:tr>
      <w:tr w:rsidR="00072837" w:rsidRPr="00072837" w:rsidTr="00B27832">
        <w:trPr>
          <w:cantSplit/>
          <w:trHeight w:val="1465"/>
        </w:trPr>
        <w:tc>
          <w:tcPr>
            <w:tcW w:w="0" w:type="auto"/>
            <w:vAlign w:val="center"/>
          </w:tcPr>
          <w:p w:rsidR="003C0999" w:rsidRPr="00B27832" w:rsidRDefault="003C0999" w:rsidP="00B27832">
            <w:pPr>
              <w:pStyle w:val="ListeParagraf2"/>
              <w:spacing w:after="0" w:line="240" w:lineRule="auto"/>
              <w:ind w:left="0"/>
              <w:rPr>
                <w:rFonts w:ascii="Times New Roman" w:hAnsi="Times New Roman" w:cs="Times New Roman"/>
                <w:smallCaps/>
                <w:color w:val="FF0000"/>
              </w:rPr>
            </w:pPr>
            <w:r w:rsidRPr="00B27832">
              <w:rPr>
                <w:rFonts w:ascii="Times New Roman" w:hAnsi="Times New Roman" w:cs="Times New Roman"/>
                <w:smallCaps/>
              </w:rPr>
              <w:t>Paydaşların taleplerinin ilgili mevzuatlara uygun bir şekilde sonuçlandırmak</w:t>
            </w:r>
          </w:p>
        </w:tc>
        <w:tc>
          <w:tcPr>
            <w:tcW w:w="2933" w:type="dxa"/>
            <w:vAlign w:val="center"/>
          </w:tcPr>
          <w:p w:rsidR="003C0999" w:rsidRPr="00072837" w:rsidRDefault="003C0999" w:rsidP="00634458">
            <w:pPr>
              <w:pStyle w:val="ListeParagraf2"/>
              <w:spacing w:after="0" w:line="240" w:lineRule="auto"/>
              <w:ind w:left="0"/>
              <w:rPr>
                <w:rFonts w:ascii="Times New Roman" w:hAnsi="Times New Roman" w:cs="Times New Roman"/>
              </w:rPr>
            </w:pPr>
            <w:r w:rsidRPr="00072837">
              <w:rPr>
                <w:rFonts w:ascii="Times New Roman" w:hAnsi="Times New Roman" w:cs="Times New Roman"/>
              </w:rPr>
              <w:t>Yolluk bildirimi</w:t>
            </w:r>
          </w:p>
        </w:tc>
        <w:tc>
          <w:tcPr>
            <w:tcW w:w="1484" w:type="dxa"/>
            <w:vAlign w:val="center"/>
          </w:tcPr>
          <w:p w:rsidR="003C0999" w:rsidRPr="00634458" w:rsidRDefault="003C0999" w:rsidP="00634458">
            <w:pPr>
              <w:pStyle w:val="ListeParagraf2"/>
              <w:spacing w:after="0" w:line="240" w:lineRule="auto"/>
              <w:ind w:left="0"/>
              <w:jc w:val="center"/>
              <w:rPr>
                <w:rFonts w:ascii="Times New Roman" w:hAnsi="Times New Roman" w:cs="Times New Roman"/>
                <w:b/>
                <w:smallCaps/>
                <w:color w:val="00B050"/>
                <w:sz w:val="40"/>
                <w:szCs w:val="40"/>
              </w:rPr>
            </w:pPr>
            <w:r w:rsidRPr="00634458">
              <w:rPr>
                <w:rFonts w:ascii="Times New Roman" w:hAnsi="Times New Roman" w:cs="Times New Roman"/>
                <w:b/>
                <w:smallCaps/>
                <w:color w:val="4F81BD" w:themeColor="accent1"/>
                <w:sz w:val="40"/>
                <w:szCs w:val="40"/>
              </w:rPr>
              <w:t>→</w:t>
            </w:r>
          </w:p>
        </w:tc>
        <w:tc>
          <w:tcPr>
            <w:tcW w:w="0" w:type="auto"/>
            <w:vAlign w:val="center"/>
          </w:tcPr>
          <w:p w:rsidR="003C0999" w:rsidRPr="00072837" w:rsidRDefault="003C0999" w:rsidP="00634458">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Gün</w:t>
            </w:r>
          </w:p>
        </w:tc>
        <w:tc>
          <w:tcPr>
            <w:tcW w:w="801" w:type="dxa"/>
            <w:vAlign w:val="center"/>
          </w:tcPr>
          <w:p w:rsidR="003C0999" w:rsidRPr="00072837" w:rsidRDefault="003C0999" w:rsidP="00634458">
            <w:pPr>
              <w:pStyle w:val="ListeParagraf2"/>
              <w:spacing w:after="0" w:line="240" w:lineRule="auto"/>
              <w:ind w:left="0"/>
              <w:jc w:val="center"/>
              <w:rPr>
                <w:rFonts w:ascii="Times New Roman" w:hAnsi="Times New Roman" w:cs="Times New Roman"/>
              </w:rPr>
            </w:pPr>
            <w:r w:rsidRPr="00072837">
              <w:rPr>
                <w:rFonts w:ascii="Times New Roman" w:hAnsi="Times New Roman" w:cs="Times New Roman"/>
              </w:rPr>
              <w:t>10</w:t>
            </w:r>
          </w:p>
        </w:tc>
        <w:tc>
          <w:tcPr>
            <w:tcW w:w="1559" w:type="dxa"/>
            <w:vAlign w:val="center"/>
          </w:tcPr>
          <w:p w:rsidR="003C0999" w:rsidRPr="00072837" w:rsidRDefault="00B27832" w:rsidP="00634458">
            <w:pPr>
              <w:rPr>
                <w:sz w:val="22"/>
                <w:szCs w:val="22"/>
                <w:lang w:eastAsia="en-US"/>
              </w:rPr>
            </w:pPr>
            <w:proofErr w:type="spellStart"/>
            <w:r>
              <w:rPr>
                <w:sz w:val="22"/>
                <w:szCs w:val="22"/>
                <w:lang w:eastAsia="en-US"/>
              </w:rPr>
              <w:t>Satınalma</w:t>
            </w:r>
            <w:proofErr w:type="spellEnd"/>
            <w:r>
              <w:rPr>
                <w:sz w:val="22"/>
                <w:szCs w:val="22"/>
                <w:lang w:eastAsia="en-US"/>
              </w:rPr>
              <w:t xml:space="preserve"> ve Tahakkuk Şube Müdürlüğü </w:t>
            </w:r>
            <w:r w:rsidR="003C0999" w:rsidRPr="00072837">
              <w:rPr>
                <w:sz w:val="22"/>
                <w:szCs w:val="22"/>
                <w:lang w:eastAsia="en-US"/>
              </w:rPr>
              <w:t xml:space="preserve">Sorumlusu ve </w:t>
            </w:r>
            <w:proofErr w:type="spellStart"/>
            <w:r>
              <w:rPr>
                <w:sz w:val="22"/>
                <w:szCs w:val="22"/>
                <w:lang w:eastAsia="en-US"/>
              </w:rPr>
              <w:t>Satınalma</w:t>
            </w:r>
            <w:proofErr w:type="spellEnd"/>
            <w:r>
              <w:rPr>
                <w:sz w:val="22"/>
                <w:szCs w:val="22"/>
                <w:lang w:eastAsia="en-US"/>
              </w:rPr>
              <w:t xml:space="preserve"> ve Tahakkuk Şube Müdürlüğü </w:t>
            </w:r>
            <w:r w:rsidR="00634458">
              <w:rPr>
                <w:sz w:val="22"/>
                <w:szCs w:val="22"/>
                <w:lang w:eastAsia="en-US"/>
              </w:rPr>
              <w:t>Personel</w:t>
            </w:r>
            <w:r w:rsidR="003C0999" w:rsidRPr="00072837">
              <w:rPr>
                <w:sz w:val="22"/>
                <w:szCs w:val="22"/>
                <w:lang w:eastAsia="en-US"/>
              </w:rPr>
              <w:t>i</w:t>
            </w:r>
          </w:p>
        </w:tc>
      </w:tr>
    </w:tbl>
    <w:p w:rsidR="008D4830" w:rsidRDefault="008D4830" w:rsidP="00E74E6E">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A48" w:rsidRDefault="003D7A48" w:rsidP="006A31BE">
      <w:r>
        <w:separator/>
      </w:r>
    </w:p>
  </w:endnote>
  <w:endnote w:type="continuationSeparator" w:id="0">
    <w:p w:rsidR="003D7A48" w:rsidRDefault="003D7A48"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AA" w:rsidRDefault="006A05A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AA" w:rsidRDefault="006A05A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AA" w:rsidRDefault="006A05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A48" w:rsidRDefault="003D7A48" w:rsidP="006A31BE">
      <w:r>
        <w:separator/>
      </w:r>
    </w:p>
  </w:footnote>
  <w:footnote w:type="continuationSeparator" w:id="0">
    <w:p w:rsidR="003D7A48" w:rsidRDefault="003D7A48"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AA" w:rsidRDefault="006A05A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RPr="00072837" w:rsidTr="00383206">
      <w:trPr>
        <w:trHeight w:hRule="exact" w:val="397"/>
      </w:trPr>
      <w:tc>
        <w:tcPr>
          <w:tcW w:w="2303" w:type="dxa"/>
          <w:vMerge w:val="restart"/>
          <w:vAlign w:val="center"/>
        </w:tcPr>
        <w:p w:rsidR="00F95807" w:rsidRPr="00072837" w:rsidRDefault="00072837" w:rsidP="00401CC2">
          <w:pPr>
            <w:pStyle w:val="stBilgi"/>
            <w:jc w:val="center"/>
            <w:rPr>
              <w:sz w:val="22"/>
              <w:szCs w:val="22"/>
            </w:rPr>
          </w:pPr>
          <w:r w:rsidRPr="00072837">
            <w:rPr>
              <w:noProof/>
              <w:sz w:val="22"/>
              <w:szCs w:val="22"/>
            </w:rPr>
            <w:drawing>
              <wp:inline distT="0" distB="0" distL="0" distR="0" wp14:anchorId="280DB650" wp14:editId="3117D07D">
                <wp:extent cx="1077595" cy="765013"/>
                <wp:effectExtent l="0" t="0" r="8255" b="0"/>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426" cy="779092"/>
                        </a:xfrm>
                        <a:prstGeom prst="rect">
                          <a:avLst/>
                        </a:prstGeom>
                        <a:noFill/>
                      </pic:spPr>
                    </pic:pic>
                  </a:graphicData>
                </a:graphic>
              </wp:inline>
            </w:drawing>
          </w:r>
        </w:p>
      </w:tc>
      <w:tc>
        <w:tcPr>
          <w:tcW w:w="4893" w:type="dxa"/>
          <w:vMerge w:val="restart"/>
          <w:vAlign w:val="center"/>
        </w:tcPr>
        <w:p w:rsidR="00072837" w:rsidRPr="00814E0E" w:rsidRDefault="00072837" w:rsidP="00705F1C">
          <w:pPr>
            <w:pStyle w:val="stBilgi"/>
            <w:jc w:val="center"/>
            <w:rPr>
              <w:b/>
              <w:color w:val="14067A"/>
              <w:sz w:val="20"/>
              <w:szCs w:val="20"/>
            </w:rPr>
          </w:pPr>
          <w:r w:rsidRPr="00814E0E">
            <w:rPr>
              <w:b/>
              <w:color w:val="14067A"/>
              <w:sz w:val="20"/>
              <w:szCs w:val="20"/>
            </w:rPr>
            <w:t xml:space="preserve">SATINALMA VE </w:t>
          </w:r>
          <w:r w:rsidR="00634620" w:rsidRPr="00814E0E">
            <w:rPr>
              <w:b/>
              <w:color w:val="14067A"/>
              <w:sz w:val="20"/>
              <w:szCs w:val="20"/>
            </w:rPr>
            <w:t xml:space="preserve">TAHAKKUK </w:t>
          </w:r>
          <w:r w:rsidRPr="00814E0E">
            <w:rPr>
              <w:b/>
              <w:color w:val="14067A"/>
              <w:sz w:val="20"/>
              <w:szCs w:val="20"/>
            </w:rPr>
            <w:t xml:space="preserve"> </w:t>
          </w:r>
        </w:p>
        <w:p w:rsidR="00F95807" w:rsidRPr="00814E0E" w:rsidRDefault="00634620" w:rsidP="00705F1C">
          <w:pPr>
            <w:pStyle w:val="stBilgi"/>
            <w:jc w:val="center"/>
            <w:rPr>
              <w:sz w:val="20"/>
              <w:szCs w:val="20"/>
            </w:rPr>
          </w:pPr>
          <w:r w:rsidRPr="00814E0E">
            <w:rPr>
              <w:b/>
              <w:color w:val="14067A"/>
              <w:sz w:val="20"/>
              <w:szCs w:val="20"/>
            </w:rPr>
            <w:t>ŞUBE MÜDÜRLÜĞÜ</w:t>
          </w:r>
        </w:p>
      </w:tc>
      <w:tc>
        <w:tcPr>
          <w:tcW w:w="1276" w:type="dxa"/>
          <w:vAlign w:val="center"/>
        </w:tcPr>
        <w:p w:rsidR="00F95807" w:rsidRPr="00072837" w:rsidRDefault="00F95807" w:rsidP="00F95807">
          <w:pPr>
            <w:pStyle w:val="stBilgi"/>
            <w:rPr>
              <w:sz w:val="18"/>
              <w:szCs w:val="18"/>
            </w:rPr>
          </w:pPr>
          <w:r w:rsidRPr="00072837">
            <w:rPr>
              <w:smallCaps/>
              <w:sz w:val="18"/>
              <w:szCs w:val="18"/>
            </w:rPr>
            <w:t>Revizyon No</w:t>
          </w:r>
        </w:p>
      </w:tc>
      <w:tc>
        <w:tcPr>
          <w:tcW w:w="1276" w:type="dxa"/>
          <w:vAlign w:val="center"/>
        </w:tcPr>
        <w:p w:rsidR="00F95807" w:rsidRPr="00072837" w:rsidRDefault="001E718A" w:rsidP="00F95807">
          <w:pPr>
            <w:pStyle w:val="stBilgi"/>
            <w:rPr>
              <w:sz w:val="18"/>
              <w:szCs w:val="18"/>
            </w:rPr>
          </w:pPr>
          <w:r w:rsidRPr="00072837">
            <w:rPr>
              <w:sz w:val="18"/>
              <w:szCs w:val="18"/>
            </w:rPr>
            <w:t>R.</w:t>
          </w:r>
          <w:r w:rsidR="004E3ABC" w:rsidRPr="00072837">
            <w:rPr>
              <w:sz w:val="18"/>
              <w:szCs w:val="18"/>
            </w:rPr>
            <w:t>0</w:t>
          </w:r>
          <w:r w:rsidR="00072837" w:rsidRPr="00072837">
            <w:rPr>
              <w:sz w:val="18"/>
              <w:szCs w:val="18"/>
            </w:rPr>
            <w:t>2</w:t>
          </w:r>
        </w:p>
      </w:tc>
    </w:tr>
    <w:tr w:rsidR="00F95807" w:rsidRPr="00072837" w:rsidTr="00383206">
      <w:trPr>
        <w:trHeight w:hRule="exact" w:val="397"/>
      </w:trPr>
      <w:tc>
        <w:tcPr>
          <w:tcW w:w="2303" w:type="dxa"/>
          <w:vMerge/>
        </w:tcPr>
        <w:p w:rsidR="00F95807" w:rsidRPr="00072837" w:rsidRDefault="00F95807">
          <w:pPr>
            <w:pStyle w:val="stBilgi"/>
            <w:rPr>
              <w:sz w:val="22"/>
              <w:szCs w:val="22"/>
            </w:rPr>
          </w:pPr>
        </w:p>
      </w:tc>
      <w:tc>
        <w:tcPr>
          <w:tcW w:w="4893" w:type="dxa"/>
          <w:vMerge/>
          <w:vAlign w:val="center"/>
        </w:tcPr>
        <w:p w:rsidR="00F95807" w:rsidRPr="00814E0E" w:rsidRDefault="00F95807" w:rsidP="00F95807">
          <w:pPr>
            <w:pStyle w:val="stBilgi"/>
            <w:jc w:val="center"/>
            <w:rPr>
              <w:sz w:val="20"/>
              <w:szCs w:val="20"/>
            </w:rPr>
          </w:pPr>
        </w:p>
      </w:tc>
      <w:tc>
        <w:tcPr>
          <w:tcW w:w="1276" w:type="dxa"/>
          <w:vAlign w:val="center"/>
        </w:tcPr>
        <w:p w:rsidR="00F95807" w:rsidRPr="00072837" w:rsidRDefault="00F95807" w:rsidP="00F95807">
          <w:pPr>
            <w:pStyle w:val="stBilgi"/>
            <w:rPr>
              <w:sz w:val="18"/>
              <w:szCs w:val="18"/>
            </w:rPr>
          </w:pPr>
          <w:r w:rsidRPr="00072837">
            <w:rPr>
              <w:smallCaps/>
              <w:sz w:val="18"/>
              <w:szCs w:val="18"/>
            </w:rPr>
            <w:t>Revizyon Tarihi</w:t>
          </w:r>
        </w:p>
      </w:tc>
      <w:tc>
        <w:tcPr>
          <w:tcW w:w="1276" w:type="dxa"/>
          <w:vAlign w:val="center"/>
        </w:tcPr>
        <w:p w:rsidR="00F95807" w:rsidRPr="006A05AA" w:rsidRDefault="006A05AA" w:rsidP="00F95807">
          <w:pPr>
            <w:pStyle w:val="stBilgi"/>
            <w:rPr>
              <w:sz w:val="18"/>
              <w:szCs w:val="18"/>
            </w:rPr>
          </w:pPr>
          <w:bookmarkStart w:id="2" w:name="_GoBack"/>
          <w:r w:rsidRPr="006A05AA">
            <w:rPr>
              <w:sz w:val="18"/>
              <w:szCs w:val="18"/>
            </w:rPr>
            <w:t>03.10.2023</w:t>
          </w:r>
          <w:bookmarkEnd w:id="2"/>
        </w:p>
      </w:tc>
    </w:tr>
    <w:tr w:rsidR="00F95807" w:rsidRPr="00072837" w:rsidTr="00383206">
      <w:trPr>
        <w:trHeight w:val="784"/>
      </w:trPr>
      <w:tc>
        <w:tcPr>
          <w:tcW w:w="2303" w:type="dxa"/>
          <w:vMerge/>
        </w:tcPr>
        <w:p w:rsidR="00F95807" w:rsidRPr="00072837" w:rsidRDefault="00F95807">
          <w:pPr>
            <w:pStyle w:val="stBilgi"/>
            <w:rPr>
              <w:sz w:val="22"/>
              <w:szCs w:val="22"/>
            </w:rPr>
          </w:pPr>
        </w:p>
      </w:tc>
      <w:tc>
        <w:tcPr>
          <w:tcW w:w="4893" w:type="dxa"/>
          <w:vAlign w:val="center"/>
        </w:tcPr>
        <w:p w:rsidR="00F95807" w:rsidRPr="00814E0E" w:rsidRDefault="00F95807" w:rsidP="00F95807">
          <w:pPr>
            <w:pStyle w:val="stBilgi"/>
            <w:jc w:val="center"/>
            <w:rPr>
              <w:sz w:val="20"/>
              <w:szCs w:val="20"/>
            </w:rPr>
          </w:pPr>
          <w:r w:rsidRPr="00814E0E">
            <w:rPr>
              <w:b/>
              <w:color w:val="14067A"/>
              <w:sz w:val="20"/>
              <w:szCs w:val="20"/>
            </w:rPr>
            <w:t>SÜREÇ FORMU</w:t>
          </w:r>
        </w:p>
      </w:tc>
      <w:tc>
        <w:tcPr>
          <w:tcW w:w="1276" w:type="dxa"/>
          <w:vAlign w:val="center"/>
        </w:tcPr>
        <w:p w:rsidR="00F95807" w:rsidRPr="00072837" w:rsidRDefault="00F95807" w:rsidP="00F95807">
          <w:pPr>
            <w:pStyle w:val="stBilgi"/>
            <w:rPr>
              <w:sz w:val="18"/>
              <w:szCs w:val="18"/>
            </w:rPr>
          </w:pPr>
          <w:r w:rsidRPr="00072837">
            <w:rPr>
              <w:smallCaps/>
              <w:sz w:val="18"/>
              <w:szCs w:val="18"/>
            </w:rPr>
            <w:t>Sayfa No</w:t>
          </w:r>
        </w:p>
      </w:tc>
      <w:tc>
        <w:tcPr>
          <w:tcW w:w="1276" w:type="dxa"/>
          <w:vAlign w:val="center"/>
        </w:tcPr>
        <w:sdt>
          <w:sdtPr>
            <w:rPr>
              <w:sz w:val="18"/>
              <w:szCs w:val="18"/>
            </w:rPr>
            <w:id w:val="321884541"/>
            <w:docPartObj>
              <w:docPartGallery w:val="Page Numbers (Top of Page)"/>
              <w:docPartUnique/>
            </w:docPartObj>
          </w:sdtPr>
          <w:sdtEndPr/>
          <w:sdtContent>
            <w:p w:rsidR="00F95807" w:rsidRPr="00072837" w:rsidRDefault="00F95807" w:rsidP="00F95807">
              <w:pPr>
                <w:pStyle w:val="stBilgi"/>
                <w:rPr>
                  <w:rFonts w:eastAsia="Times New Roman"/>
                  <w:sz w:val="18"/>
                  <w:szCs w:val="18"/>
                </w:rPr>
              </w:pPr>
              <w:r w:rsidRPr="00072837">
                <w:rPr>
                  <w:sz w:val="18"/>
                  <w:szCs w:val="18"/>
                </w:rPr>
                <w:t xml:space="preserve">Sayfa </w:t>
              </w:r>
              <w:r w:rsidR="005B1C24" w:rsidRPr="00072837">
                <w:rPr>
                  <w:sz w:val="18"/>
                  <w:szCs w:val="18"/>
                </w:rPr>
                <w:fldChar w:fldCharType="begin"/>
              </w:r>
              <w:r w:rsidRPr="00072837">
                <w:rPr>
                  <w:sz w:val="18"/>
                  <w:szCs w:val="18"/>
                </w:rPr>
                <w:instrText>PAGE</w:instrText>
              </w:r>
              <w:r w:rsidR="005B1C24" w:rsidRPr="00072837">
                <w:rPr>
                  <w:sz w:val="18"/>
                  <w:szCs w:val="18"/>
                </w:rPr>
                <w:fldChar w:fldCharType="separate"/>
              </w:r>
              <w:r w:rsidR="006A05AA">
                <w:rPr>
                  <w:noProof/>
                  <w:sz w:val="18"/>
                  <w:szCs w:val="18"/>
                </w:rPr>
                <w:t>1</w:t>
              </w:r>
              <w:r w:rsidR="005B1C24" w:rsidRPr="00072837">
                <w:rPr>
                  <w:sz w:val="18"/>
                  <w:szCs w:val="18"/>
                </w:rPr>
                <w:fldChar w:fldCharType="end"/>
              </w:r>
              <w:r w:rsidRPr="00072837">
                <w:rPr>
                  <w:sz w:val="18"/>
                  <w:szCs w:val="18"/>
                </w:rPr>
                <w:t xml:space="preserve"> / </w:t>
              </w:r>
              <w:r w:rsidR="005B1C24" w:rsidRPr="00072837">
                <w:rPr>
                  <w:sz w:val="18"/>
                  <w:szCs w:val="18"/>
                </w:rPr>
                <w:fldChar w:fldCharType="begin"/>
              </w:r>
              <w:r w:rsidRPr="00072837">
                <w:rPr>
                  <w:sz w:val="18"/>
                  <w:szCs w:val="18"/>
                </w:rPr>
                <w:instrText>NUMPAGES</w:instrText>
              </w:r>
              <w:r w:rsidR="005B1C24" w:rsidRPr="00072837">
                <w:rPr>
                  <w:sz w:val="18"/>
                  <w:szCs w:val="18"/>
                </w:rPr>
                <w:fldChar w:fldCharType="separate"/>
              </w:r>
              <w:r w:rsidR="006A05AA">
                <w:rPr>
                  <w:noProof/>
                  <w:sz w:val="18"/>
                  <w:szCs w:val="18"/>
                </w:rPr>
                <w:t>2</w:t>
              </w:r>
              <w:r w:rsidR="005B1C24" w:rsidRPr="00072837">
                <w:rPr>
                  <w:sz w:val="18"/>
                  <w:szCs w:val="18"/>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AA" w:rsidRDefault="006A05A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36EA7"/>
    <w:rsid w:val="00042AB5"/>
    <w:rsid w:val="00044177"/>
    <w:rsid w:val="00045D14"/>
    <w:rsid w:val="000504C4"/>
    <w:rsid w:val="00054015"/>
    <w:rsid w:val="00057C29"/>
    <w:rsid w:val="00063273"/>
    <w:rsid w:val="00064A5B"/>
    <w:rsid w:val="00066BC9"/>
    <w:rsid w:val="00070192"/>
    <w:rsid w:val="00072244"/>
    <w:rsid w:val="00072837"/>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2131"/>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A6B29"/>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012A"/>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0999"/>
    <w:rsid w:val="003C2C66"/>
    <w:rsid w:val="003D10FD"/>
    <w:rsid w:val="003D5114"/>
    <w:rsid w:val="003D5541"/>
    <w:rsid w:val="003D5A8D"/>
    <w:rsid w:val="003D7A48"/>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A7C46"/>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0D9E"/>
    <w:rsid w:val="004F2D3F"/>
    <w:rsid w:val="004F6882"/>
    <w:rsid w:val="00500CE2"/>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D5D87"/>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34458"/>
    <w:rsid w:val="00634620"/>
    <w:rsid w:val="0064081C"/>
    <w:rsid w:val="0064184E"/>
    <w:rsid w:val="006430A2"/>
    <w:rsid w:val="006450B9"/>
    <w:rsid w:val="00650E77"/>
    <w:rsid w:val="00655DB6"/>
    <w:rsid w:val="00656AA3"/>
    <w:rsid w:val="006573BF"/>
    <w:rsid w:val="00660AD2"/>
    <w:rsid w:val="00662412"/>
    <w:rsid w:val="00677EB5"/>
    <w:rsid w:val="0068435B"/>
    <w:rsid w:val="00687E97"/>
    <w:rsid w:val="00690852"/>
    <w:rsid w:val="006913EC"/>
    <w:rsid w:val="006948B1"/>
    <w:rsid w:val="006A05AA"/>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211F"/>
    <w:rsid w:val="007F7983"/>
    <w:rsid w:val="00801C95"/>
    <w:rsid w:val="0080279B"/>
    <w:rsid w:val="008046CB"/>
    <w:rsid w:val="00805672"/>
    <w:rsid w:val="008073DF"/>
    <w:rsid w:val="008139A2"/>
    <w:rsid w:val="00814E0E"/>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3CF4"/>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1960"/>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6862"/>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832"/>
    <w:rsid w:val="00B305C8"/>
    <w:rsid w:val="00B33357"/>
    <w:rsid w:val="00B3460F"/>
    <w:rsid w:val="00B35778"/>
    <w:rsid w:val="00B37530"/>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7FA"/>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4B1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4E6E"/>
    <w:rsid w:val="00E75186"/>
    <w:rsid w:val="00E76CE4"/>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3172"/>
    <w:rsid w:val="00EF47B5"/>
    <w:rsid w:val="00EF4993"/>
    <w:rsid w:val="00F000F8"/>
    <w:rsid w:val="00F074C4"/>
    <w:rsid w:val="00F22AEC"/>
    <w:rsid w:val="00F25524"/>
    <w:rsid w:val="00F25920"/>
    <w:rsid w:val="00F3444F"/>
    <w:rsid w:val="00F348DC"/>
    <w:rsid w:val="00F34B40"/>
    <w:rsid w:val="00F3501E"/>
    <w:rsid w:val="00F35332"/>
    <w:rsid w:val="00F37353"/>
    <w:rsid w:val="00F4682B"/>
    <w:rsid w:val="00F47DBE"/>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0D9E"/>
    <w:pPr>
      <w:widowControl w:val="0"/>
      <w:autoSpaceDE w:val="0"/>
      <w:autoSpaceDN w:val="0"/>
      <w:ind w:left="70"/>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53B98-D13A-450D-957C-AED42249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Metin</cp:lastModifiedBy>
  <cp:revision>14</cp:revision>
  <cp:lastPrinted>2023-04-13T14:48:00Z</cp:lastPrinted>
  <dcterms:created xsi:type="dcterms:W3CDTF">2023-04-13T08:05:00Z</dcterms:created>
  <dcterms:modified xsi:type="dcterms:W3CDTF">2023-10-03T07:46:00Z</dcterms:modified>
</cp:coreProperties>
</file>