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870"/>
        <w:gridCol w:w="264"/>
        <w:gridCol w:w="68"/>
        <w:gridCol w:w="782"/>
        <w:gridCol w:w="1559"/>
      </w:tblGrid>
      <w:tr w:rsidR="00B574F9" w:rsidRPr="00D915FD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602C99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512938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11</w:t>
            </w:r>
          </w:p>
        </w:tc>
      </w:tr>
      <w:tr w:rsidR="00B574F9" w:rsidRPr="00F65B4F" w:rsidTr="00602C99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200EF2" w:rsidP="005860B3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YURTDIŞI GEÇİCİ GÖREV YOLLUĞU</w:t>
            </w:r>
            <w:r w:rsidR="0051293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İŞ AKIŞ SÜRECİ</w:t>
            </w:r>
          </w:p>
        </w:tc>
      </w:tr>
      <w:tr w:rsidR="00B574F9" w:rsidRPr="00F65B4F" w:rsidTr="00602C99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52902">
              <w:rPr>
                <w:sz w:val="20"/>
                <w:szCs w:val="20"/>
              </w:rPr>
            </w:r>
            <w:r w:rsidR="002529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:rsidR="00B574F9" w:rsidRPr="00DB1D9D" w:rsidRDefault="005B1C24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252902">
              <w:rPr>
                <w:sz w:val="20"/>
                <w:szCs w:val="20"/>
              </w:rPr>
            </w:r>
            <w:r w:rsidR="00252902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4"/>
            <w:vAlign w:val="center"/>
          </w:tcPr>
          <w:p w:rsidR="00B574F9" w:rsidRPr="00DB1D9D" w:rsidRDefault="0052170B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X"/>
            <w:r>
              <w:rPr>
                <w:sz w:val="20"/>
                <w:szCs w:val="20"/>
              </w:rPr>
              <w:instrText xml:space="preserve"> FORMCHECKBOX </w:instrText>
            </w:r>
            <w:r w:rsidR="00252902">
              <w:rPr>
                <w:sz w:val="20"/>
                <w:szCs w:val="20"/>
              </w:rPr>
            </w:r>
            <w:r w:rsidR="002529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602C99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512938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F65B4F" w:rsidTr="00602C99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D94D90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DESTEK SÜREÇ</w:t>
            </w: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3246E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="00D94D90"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  <w:r w:rsidR="00D94D9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: YURTDIŞI</w:t>
            </w:r>
            <w:r w:rsidR="003246E3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GEÇİCİ GÖREV YOLLUĞU SÜRECİ</w:t>
            </w:r>
          </w:p>
        </w:tc>
      </w:tr>
      <w:tr w:rsidR="00B574F9" w:rsidRPr="00351A1D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vAlign w:val="center"/>
          </w:tcPr>
          <w:p w:rsidR="00F22AEC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EB2A0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ZİRAAT</w:t>
            </w:r>
            <w:r w:rsidR="00512938">
              <w:rPr>
                <w:rFonts w:ascii="Calibri" w:hAnsi="Calibri" w:cs="Calibri"/>
                <w:smallCaps/>
                <w:sz w:val="20"/>
                <w:szCs w:val="20"/>
              </w:rPr>
              <w:t xml:space="preserve"> FAKÜLTESİ DEKANLIĞI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616BF8" w:rsidRDefault="00512938" w:rsidP="00372F5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D94D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512938" w:rsidP="003246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  <w:r w:rsidR="003246E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  <w:r w:rsidR="003246E3">
              <w:rPr>
                <w:rFonts w:ascii="Calibri" w:hAnsi="Calibri" w:cs="Calibri"/>
                <w:sz w:val="20"/>
                <w:szCs w:val="20"/>
              </w:rPr>
              <w:t>-DEKANLIK</w:t>
            </w: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94D90" w:rsidRDefault="00B574F9" w:rsidP="00372F5A">
            <w:pPr>
              <w:rPr>
                <w:rFonts w:ascii="Calibri" w:hAnsi="Calibri" w:cs="Calibri"/>
                <w:smallCaps/>
                <w:color w:val="002060"/>
                <w:sz w:val="22"/>
                <w:szCs w:val="20"/>
              </w:rPr>
            </w:pPr>
            <w:r w:rsidRPr="00D94D90">
              <w:rPr>
                <w:rFonts w:ascii="Calibri" w:hAnsi="Calibri" w:cs="Calibri"/>
                <w:smallCaps/>
                <w:color w:val="002060"/>
                <w:sz w:val="22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94D90" w:rsidRDefault="005860B3" w:rsidP="00512938">
            <w:pP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D94D90">
              <w:rPr>
                <w:rFonts w:asciiTheme="minorHAnsi" w:hAnsiTheme="minorHAnsi" w:cstheme="minorHAnsi"/>
                <w:sz w:val="22"/>
                <w:szCs w:val="20"/>
              </w:rPr>
              <w:t>Yurtdışı görevlendirme talebi onaylanmış personellerin beyannamesi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94D90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</w:pPr>
            <w:r w:rsidRPr="00D94D90"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D94D90" w:rsidRDefault="005860B3" w:rsidP="0065074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D94D90">
              <w:rPr>
                <w:rFonts w:asciiTheme="minorHAnsi" w:hAnsiTheme="minorHAnsi" w:cstheme="minorHAnsi"/>
                <w:sz w:val="22"/>
                <w:szCs w:val="20"/>
              </w:rPr>
              <w:t>2547 sayılı kanunun 39.maddesi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94D90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</w:pPr>
            <w:r w:rsidRPr="00D94D90"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D94D90" w:rsidRDefault="00A3755F" w:rsidP="00200EF2">
            <w:pPr>
              <w:rPr>
                <w:rFonts w:ascii="Calibri" w:hAnsi="Calibri" w:cs="Calibri"/>
                <w:sz w:val="22"/>
                <w:szCs w:val="20"/>
              </w:rPr>
            </w:pPr>
            <w:r w:rsidRPr="00D94D90">
              <w:rPr>
                <w:rFonts w:ascii="Calibri" w:hAnsi="Calibri" w:cs="Calibri"/>
                <w:sz w:val="22"/>
                <w:szCs w:val="20"/>
              </w:rPr>
              <w:t xml:space="preserve">Talebin </w:t>
            </w:r>
            <w:r w:rsidR="00D94D90" w:rsidRPr="00D94D90">
              <w:rPr>
                <w:rFonts w:ascii="Calibri" w:hAnsi="Calibri" w:cs="Calibri"/>
                <w:sz w:val="22"/>
                <w:szCs w:val="20"/>
              </w:rPr>
              <w:t>karşılanması, personelin</w:t>
            </w:r>
            <w:r w:rsidRPr="00D94D90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200EF2" w:rsidRPr="00D94D90">
              <w:rPr>
                <w:rFonts w:ascii="Calibri" w:hAnsi="Calibri" w:cs="Calibri"/>
                <w:sz w:val="22"/>
                <w:szCs w:val="20"/>
              </w:rPr>
              <w:t>yolluğunun</w:t>
            </w:r>
            <w:r w:rsidRPr="00D94D90">
              <w:rPr>
                <w:rFonts w:ascii="Calibri" w:hAnsi="Calibri" w:cs="Calibri"/>
                <w:sz w:val="22"/>
                <w:szCs w:val="20"/>
              </w:rPr>
              <w:t xml:space="preserve"> ödenmesi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94D90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</w:pPr>
            <w:r w:rsidRPr="00D94D90"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D94D90" w:rsidRDefault="00A3755F" w:rsidP="00372F5A">
            <w:pPr>
              <w:rPr>
                <w:rFonts w:ascii="Calibri" w:hAnsi="Calibri" w:cs="Calibri"/>
                <w:sz w:val="22"/>
                <w:szCs w:val="20"/>
              </w:rPr>
            </w:pPr>
            <w:proofErr w:type="spellStart"/>
            <w:r w:rsidRPr="00D94D90">
              <w:rPr>
                <w:rFonts w:ascii="Calibri" w:hAnsi="Calibri" w:cs="Calibri"/>
                <w:sz w:val="22"/>
                <w:szCs w:val="20"/>
              </w:rPr>
              <w:t>Mutemediye</w:t>
            </w:r>
            <w:proofErr w:type="spellEnd"/>
            <w:r w:rsidRPr="00D94D90">
              <w:rPr>
                <w:rFonts w:ascii="Calibri" w:hAnsi="Calibri" w:cs="Calibri"/>
                <w:sz w:val="22"/>
                <w:szCs w:val="20"/>
              </w:rPr>
              <w:t xml:space="preserve"> birimi</w:t>
            </w:r>
          </w:p>
        </w:tc>
      </w:tr>
      <w:tr w:rsidR="00B574F9" w:rsidRPr="00351A1D" w:rsidTr="00602C99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94D90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</w:pPr>
            <w:r w:rsidRPr="00D94D90">
              <w:rPr>
                <w:rFonts w:asciiTheme="minorHAnsi" w:hAnsiTheme="minorHAnsi" w:cs="Calibri"/>
                <w:smallCaps/>
                <w:color w:val="002060"/>
                <w:sz w:val="22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D94D90" w:rsidRDefault="00602C99" w:rsidP="00372F5A">
            <w:pPr>
              <w:rPr>
                <w:rFonts w:asciiTheme="minorHAnsi" w:hAnsiTheme="minorHAnsi" w:cs="Calibri"/>
                <w:smallCaps/>
                <w:sz w:val="22"/>
                <w:szCs w:val="20"/>
              </w:rPr>
            </w:pPr>
            <w:r w:rsidRPr="00D94D90">
              <w:rPr>
                <w:rFonts w:asciiTheme="minorHAnsi" w:hAnsiTheme="minorHAnsi" w:cs="Calibri"/>
                <w:smallCaps/>
                <w:sz w:val="22"/>
                <w:szCs w:val="20"/>
              </w:rPr>
              <w:t>Akademik</w:t>
            </w:r>
            <w:r w:rsidR="00A3755F" w:rsidRPr="00D94D90">
              <w:rPr>
                <w:rFonts w:asciiTheme="minorHAnsi" w:hAnsiTheme="minorHAnsi" w:cs="Calibri"/>
                <w:smallCaps/>
                <w:sz w:val="22"/>
                <w:szCs w:val="20"/>
              </w:rPr>
              <w:t xml:space="preserve"> ve idari personel</w:t>
            </w: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602C99">
        <w:trPr>
          <w:cantSplit/>
          <w:trHeight w:val="362"/>
          <w:jc w:val="center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872" w:type="dxa"/>
            <w:gridSpan w:val="10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341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872" w:type="dxa"/>
            <w:gridSpan w:val="10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Öğretim elemanı tarafından yurt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dışıg</w:t>
            </w:r>
            <w:proofErr w:type="spellEnd"/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örevlendirmelerde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,Bold" w:eastAsiaTheme="minorHAnsi" w:hAnsi="Calibri,Bold" w:cs="Calibri,Bold"/>
                <w:b/>
                <w:bCs/>
                <w:lang w:eastAsia="en-US"/>
              </w:rPr>
              <w:t>en az üç hafta</w:t>
            </w:r>
            <w:r w:rsidR="009206C0">
              <w:rPr>
                <w:rFonts w:ascii="Calibri,Bold" w:eastAsiaTheme="minorHAnsi" w:hAnsi="Calibri,Bold" w:cs="Calibri,Bold"/>
                <w:b/>
                <w:bCs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önceden dilekçe ile Bölüm Başkanlığına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görevlendirme talep dilekçesi ile başvuru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yapar;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- Dilekçe ekinde yazar isimlerinin de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bulunduğu sunulacak bildirinin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özeti</w:t>
            </w:r>
            <w:proofErr w:type="gramEnd"/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b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- Bildirinin kabul edildiğini gösteren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belge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c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- Etkinliği duyuran tanıtıcı belge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d- BAP birimi üzerinden yapılan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başvuru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formu imzalanıp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eklenecek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e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- Etkinliğin bilimsel programı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Bölüm Başkanlığınca üst yazı ile</w:t>
            </w:r>
          </w:p>
          <w:p w:rsidR="000C7203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Dekanlığa iletilir.</w:t>
            </w:r>
          </w:p>
        </w:tc>
        <w:tc>
          <w:tcPr>
            <w:tcW w:w="2341" w:type="dxa"/>
            <w:gridSpan w:val="2"/>
          </w:tcPr>
          <w:p w:rsidR="002A6BAC" w:rsidRPr="00650741" w:rsidRDefault="005860B3" w:rsidP="00365D7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Bölüm başkanlığı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872" w:type="dxa"/>
            <w:gridSpan w:val="10"/>
          </w:tcPr>
          <w:p w:rsidR="00200EF2" w:rsidRDefault="00650741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 w:rsidRPr="00650741">
              <w:rPr>
                <w:bCs/>
                <w:sz w:val="20"/>
                <w:szCs w:val="20"/>
              </w:rPr>
              <w:t xml:space="preserve"> </w:t>
            </w:r>
            <w:r w:rsidR="00200EF2">
              <w:rPr>
                <w:rFonts w:ascii="Calibri" w:eastAsiaTheme="minorHAnsi" w:hAnsi="Calibri" w:cs="Calibri"/>
                <w:lang w:eastAsia="en-US"/>
              </w:rPr>
              <w:t>Talep dilekçesi Yüksekokul Yönetim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200EF2">
              <w:rPr>
                <w:rFonts w:ascii="Calibri" w:eastAsiaTheme="minorHAnsi" w:hAnsi="Calibri" w:cs="Calibri"/>
                <w:lang w:eastAsia="en-US"/>
              </w:rPr>
              <w:t>Kurulunda yukarıdaki bilgiler</w:t>
            </w:r>
          </w:p>
          <w:p w:rsidR="00650741" w:rsidRPr="00650741" w:rsidRDefault="00200EF2" w:rsidP="00920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doğrultusunda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görüşülerek Yüksekokul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Yönetim Kurulu Kararı alınır ve karar 39.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Madde Görevlendirme Formu ile Rektörlük Makamının onayına sunulur.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B574F9" w:rsidRPr="00650741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Yönetim kurulu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872" w:type="dxa"/>
            <w:gridSpan w:val="10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talebi Rektörlük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Makamınca incelenir, onaylanır ve</w:t>
            </w:r>
          </w:p>
          <w:p w:rsidR="00B574F9" w:rsidRPr="004770FA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Dekanlığa iletilir.</w:t>
            </w:r>
          </w:p>
        </w:tc>
        <w:tc>
          <w:tcPr>
            <w:tcW w:w="2341" w:type="dxa"/>
            <w:gridSpan w:val="2"/>
          </w:tcPr>
          <w:p w:rsidR="00B574F9" w:rsidRPr="00650741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Rektörlük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872" w:type="dxa"/>
            <w:gridSpan w:val="10"/>
          </w:tcPr>
          <w:p w:rsidR="00650741" w:rsidRPr="00650741" w:rsidRDefault="00200EF2" w:rsidP="00920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Tahakkuk birimi, Yazı İşleri biriminin ve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görevden dönen öğretim elemanının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gönderdiği (Yönetim Kurulu Kararı,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Görevlendirme Yazısı, Görevlendirme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Talep Dilekçesi, Ulaşım ve Konaklama için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 xml:space="preserve">ödenen ücretlere ilişkin faturalar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v.s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>.)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evrakları teslim alır.</w:t>
            </w:r>
          </w:p>
          <w:p w:rsidR="00B574F9" w:rsidRPr="00650741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B574F9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872" w:type="dxa"/>
            <w:gridSpan w:val="10"/>
          </w:tcPr>
          <w:p w:rsidR="00B574F9" w:rsidRPr="00650741" w:rsidRDefault="00200EF2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Gelen evraklar incelenir ve ödenek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durumuna bakılır. Yeterli ödenek yoksa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Ödenek Talebinde bulunulur.</w:t>
            </w:r>
          </w:p>
        </w:tc>
        <w:tc>
          <w:tcPr>
            <w:tcW w:w="2341" w:type="dxa"/>
            <w:gridSpan w:val="2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872" w:type="dxa"/>
            <w:gridSpan w:val="10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Harcırah unsurları kontrol edilir.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(Harcırah unsurları yevmiye (gündelik) yol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hariç en fazla 2 gündür, yol masrafları ve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konaklama giderinden oluşur. Kişilerin;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 tutarı; Yurtdışı gündeliklerinin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Hesaplanmasın da esas alınacak cetvele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bakılarak hesaplanır.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Masrafı; Memurun gideceği yere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ödenecek mutat taşıt ücretidir.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Ücreti; Yatacak yer temini için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ödenecek ücreti ihtiva eder.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Hesaplama: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Gündelik: Yurtdışı ödemelerinde seyahat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ve ikamet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süresinin ilk on günü için ödenecek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gündelikler, ekli cetveldeki (</w:t>
            </w: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Yurtdışı</w:t>
            </w:r>
            <w:r w:rsidR="009206C0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Gündeliklerinin Hesaplanmasında Esas</w:t>
            </w:r>
            <w:r w:rsidR="009206C0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Alınacak Cetvel</w:t>
            </w:r>
            <w:r>
              <w:rPr>
                <w:rFonts w:ascii="Calibri,Bold" w:eastAsiaTheme="minorHAnsi" w:hAnsi="Calibri,Bold" w:cs="Calibri,Bold"/>
                <w:b/>
                <w:bCs/>
                <w:lang w:eastAsia="en-US"/>
              </w:rPr>
              <w:t xml:space="preserve">) </w:t>
            </w:r>
            <w:r>
              <w:rPr>
                <w:rFonts w:ascii="Calibri" w:eastAsiaTheme="minorHAnsi" w:hAnsi="Calibri" w:cs="Calibri"/>
                <w:lang w:eastAsia="en-US"/>
              </w:rPr>
              <w:t>miktarların % 50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artırılması suretiyle, 10 günden sonrası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için gündelik tutarınca hesaplanır, Yurt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dışı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gündeliğinin Türk parası cinsinden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tutarı, yabancı para cinsinden gündelik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miktarının beyanname düzenleme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tarihindeki Türkiye Cumhuriyeti Merkez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Bankasınca ilan edilen döviz satış kuruyla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çarpılması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suretiyle bulunan miktar ödenir.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ücreti: Seyahat ve ikamet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süresinin ilk on günü ile sınırlı olmak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kaydıyla, yurtdışında yatacak yer temini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için ödedikleri ücretleri fatura ile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belgelendirilmiş, faturada gösterilen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günlük yatak ücretinin %50 artırımlı olarak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hesaplanan gündeliklerinin % 40'ını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aşması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halinde aşan kısmın % 70'i ayrıca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hesaplanır. Bu hesaplama yapılırken,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yatacak yer temini için ödenecek günlük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ilave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miktar, artırımlı olarak hesaplanan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gündeliklerin ekli cetvelin;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a) I-III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no'lu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sütunlarında gösterilen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unvanlarda bulunanlar için % 100'ünden,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b) IV-VII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no'lu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sütunlarında gösterilen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kadrolarda bulunanlar için % 70'inden,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fazla olamayacağı belirtilmiştir.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Masrafı: Ödemiş olduğu otobüs, uçak.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taksi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, dolmuş, tren vb. beyan ettiği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 xml:space="preserve">faturalar. </w:t>
            </w: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ile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veya resmi tarife tutarlar ile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uyumlu mu bakılır.</w:t>
            </w:r>
          </w:p>
          <w:p w:rsidR="00B574F9" w:rsidRPr="00650741" w:rsidRDefault="00200EF2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Yukarıdaki bilgiler doğrultusunda yolluk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talebinde bulunan personel tarafından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 xml:space="preserve">imzalanan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Yurtiçi/Yurtdışı Geçici Görev</w:t>
            </w:r>
            <w:r w:rsidR="009206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Yolluk Bildirim formu </w:t>
            </w:r>
            <w:r>
              <w:rPr>
                <w:rFonts w:ascii="Calibri" w:eastAsiaTheme="minorHAnsi" w:hAnsi="Calibri" w:cs="Calibri"/>
                <w:lang w:eastAsia="en-US"/>
              </w:rPr>
              <w:t>incelenir ve Birim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Yetkilisinin (Dekan) imzasına sunulur.</w:t>
            </w:r>
          </w:p>
        </w:tc>
        <w:tc>
          <w:tcPr>
            <w:tcW w:w="2341" w:type="dxa"/>
            <w:gridSpan w:val="2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  <w:r w:rsidR="005860B3">
              <w:rPr>
                <w:rFonts w:asciiTheme="minorHAnsi" w:hAnsiTheme="minorHAnsi" w:cstheme="minorHAnsi"/>
                <w:sz w:val="20"/>
                <w:szCs w:val="20"/>
              </w:rPr>
              <w:t>/Dekanlık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872" w:type="dxa"/>
            <w:gridSpan w:val="10"/>
          </w:tcPr>
          <w:p w:rsidR="00B574F9" w:rsidRPr="00650741" w:rsidRDefault="00200EF2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Yurtiçi/Yurtdışı Geçici Görev Yolluk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Bildirim formu Birim Yetkilisi Tarafından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incelenip onaylanır.</w:t>
            </w:r>
          </w:p>
        </w:tc>
        <w:tc>
          <w:tcPr>
            <w:tcW w:w="2341" w:type="dxa"/>
            <w:gridSpan w:val="2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Gerçekleştirme Görevlisi / Harcama Yetkilisi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872" w:type="dxa"/>
            <w:gridSpan w:val="10"/>
          </w:tcPr>
          <w:p w:rsidR="00EA7C8A" w:rsidRPr="00650741" w:rsidRDefault="00200EF2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Yönetim Sisteminden Ödeme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Emri Belgesi Yurtiçi/Yurtdışı Geçici Görev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Yolluk Bildirim formundaki verilere göre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hazırlanır. Ödeme Emri Belgesi ve ekleri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Gerçekleştirme Görevlisine gönderilir.</w:t>
            </w:r>
          </w:p>
        </w:tc>
        <w:tc>
          <w:tcPr>
            <w:tcW w:w="2341" w:type="dxa"/>
            <w:gridSpan w:val="2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872" w:type="dxa"/>
            <w:gridSpan w:val="10"/>
          </w:tcPr>
          <w:p w:rsidR="00EA7C8A" w:rsidRPr="00650741" w:rsidRDefault="00200EF2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Gerçekleştirme Görevlisi belgeleri inceler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ve onaylayıp Harcama Yetkilisinin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İmzasına Sunar.</w:t>
            </w:r>
          </w:p>
        </w:tc>
        <w:tc>
          <w:tcPr>
            <w:tcW w:w="2341" w:type="dxa"/>
            <w:gridSpan w:val="2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872" w:type="dxa"/>
            <w:gridSpan w:val="10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Yetkilisi tarafından onaylanan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belgeler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tahakkuk servisine gönderilir.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Birim mutemedi </w:t>
            </w:r>
            <w:r w:rsidR="00FD1960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 sisteminden Ödeme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Belgesini Muhasebe Birimine</w:t>
            </w:r>
          </w:p>
          <w:p w:rsidR="00EA7C8A" w:rsidRPr="004770FA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Gönderir.</w:t>
            </w:r>
          </w:p>
        </w:tc>
        <w:tc>
          <w:tcPr>
            <w:tcW w:w="2341" w:type="dxa"/>
            <w:gridSpan w:val="2"/>
          </w:tcPr>
          <w:p w:rsidR="00EA7C8A" w:rsidRPr="001158CE" w:rsidRDefault="00A3755F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Banka</w:t>
            </w:r>
          </w:p>
        </w:tc>
      </w:tr>
      <w:tr w:rsidR="00200EF2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200EF2" w:rsidRDefault="00200EF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872" w:type="dxa"/>
            <w:gridSpan w:val="10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İlgili Ödeme evraklarını Tahakkuk Teslim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Tutanağı ile Strateji Geliştirme Daire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Başkanlığına teslim edilir. Harcama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Sisteminden (</w:t>
            </w:r>
            <w:r w:rsidR="005860B3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YS) Ödeme Emri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Belgesini </w:t>
            </w:r>
            <w:r w:rsidRPr="005860B3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Muhasebe Birimine Gönder</w:t>
            </w:r>
          </w:p>
          <w:p w:rsidR="00200EF2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</w:rPr>
              <w:t>butonu</w:t>
            </w:r>
            <w:proofErr w:type="gramEnd"/>
            <w:r>
              <w:rPr>
                <w:rFonts w:eastAsiaTheme="minorHAnsi"/>
              </w:rPr>
              <w:t xml:space="preserve"> ile Muhasebe birimine gönderir.</w:t>
            </w:r>
          </w:p>
        </w:tc>
        <w:tc>
          <w:tcPr>
            <w:tcW w:w="2341" w:type="dxa"/>
            <w:gridSpan w:val="2"/>
          </w:tcPr>
          <w:p w:rsidR="00200EF2" w:rsidRDefault="00200EF2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00EF2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200EF2" w:rsidRDefault="00200EF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6872" w:type="dxa"/>
            <w:gridSpan w:val="10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Strateji Geliştirme Daire Başkanlığı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tarafından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alınan evraklar incelendikten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sonra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ilgilinin banka hesap numarasına</w:t>
            </w:r>
          </w:p>
          <w:p w:rsidR="00200EF2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</w:rPr>
              <w:t>ödeme</w:t>
            </w:r>
            <w:proofErr w:type="gramEnd"/>
            <w:r>
              <w:rPr>
                <w:rFonts w:eastAsiaTheme="minorHAnsi"/>
              </w:rPr>
              <w:t xml:space="preserve"> yapılır.</w:t>
            </w:r>
          </w:p>
        </w:tc>
        <w:tc>
          <w:tcPr>
            <w:tcW w:w="2341" w:type="dxa"/>
            <w:gridSpan w:val="2"/>
          </w:tcPr>
          <w:p w:rsidR="00200EF2" w:rsidRDefault="00200EF2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602C99">
        <w:trPr>
          <w:cantSplit/>
          <w:trHeight w:val="362"/>
          <w:jc w:val="center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 görevlendirme talebi onaylanmış personellerin beyannamesi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Talep dilekçesi Yüksekokul Yönetim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Kurulunda yukarıdaki bilgiler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doğrultusunda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görüşülerek Yüksekokul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Kurulu Kararı alınır ve karar 39.</w:t>
            </w:r>
          </w:p>
          <w:p w:rsidR="005860B3" w:rsidRPr="00650741" w:rsidRDefault="005860B3" w:rsidP="005860B3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>Madde Görevlendirme Formu ile Rektörlük Makamının onayına sunulur.</w:t>
            </w:r>
          </w:p>
          <w:p w:rsidR="00EA7C8A" w:rsidRPr="004770FA" w:rsidRDefault="00EA7C8A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talebi Rektörlük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Makamınca incelenir, onaylanır ve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Dekanlığa iletilir.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Tahakkuk birimi, Yazı İşleri biriminin ve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görevden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dönen öğretim elemanının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gönderdiği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(Yönetim Kurulu Kararı,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Yazısı, Görevlendirme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Talep Dilekçesi, Ulaşım ve Konaklama için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ödenen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ücretlere ilişkin faturalar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v.s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>.)</w:t>
            </w:r>
          </w:p>
          <w:p w:rsidR="005860B3" w:rsidRPr="00650741" w:rsidRDefault="005860B3" w:rsidP="005860B3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Theme="minorHAnsi"/>
              </w:rPr>
              <w:t>evrakları</w:t>
            </w:r>
            <w:proofErr w:type="gramEnd"/>
            <w:r>
              <w:rPr>
                <w:rFonts w:eastAsiaTheme="minorHAnsi"/>
              </w:rPr>
              <w:t xml:space="preserve"> teslim alır.</w:t>
            </w:r>
          </w:p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Gelen evraklar incelenir ve ödenek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durumuna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bakılır. Yeterli ödenek yoksa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Ödenek Talebinde bulunulur.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K6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Girdiler 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Harcırah unsurları kontrol edilir.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(Harcırah unsurları yevmiye (gündelik) yol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hariç en fazla 2 gündür, yol masrafları ve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konaklama giderinden oluşur. Kişilerin;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 tutarı; Yurtdışı gündeliklerinin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Hesaplanmasın da esas alınacak cetvele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bakılarak hesaplanır.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Masrafı; Memurun gideceği yere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ödenecek mutat taşıt ücretidir.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Ücreti; Yatacak yer temini için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ödenecek ücreti ihtiva eder.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Hesaplama:</w:t>
            </w:r>
          </w:p>
          <w:p w:rsidR="005860B3" w:rsidRPr="005860B3" w:rsidRDefault="005860B3" w:rsidP="005860B3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Gündelik: Yurtdışı ödemelerinde seyahat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ve ikamet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süresinin ilk on günü için ödenecek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gündelikler, ekli cetveldeki (</w:t>
            </w: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Yurtdışı</w:t>
            </w:r>
            <w:r w:rsidR="009206C0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Gündeliklerinin Hesaplanmasında Esas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 w:rsidRPr="005860B3">
              <w:rPr>
                <w:rFonts w:ascii="Calibri,Bold" w:eastAsiaTheme="minorHAnsi" w:hAnsi="Calibri,Bold" w:cs="Calibri,Bold"/>
                <w:b/>
                <w:bCs/>
                <w:sz w:val="18"/>
                <w:szCs w:val="18"/>
                <w:lang w:eastAsia="en-US"/>
              </w:rPr>
              <w:t>Alınacak Cetvel</w:t>
            </w:r>
            <w:r>
              <w:rPr>
                <w:rFonts w:ascii="Calibri,Bold" w:eastAsiaTheme="minorHAnsi" w:hAnsi="Calibri,Bold" w:cs="Calibri,Bold"/>
                <w:b/>
                <w:bCs/>
                <w:lang w:eastAsia="en-US"/>
              </w:rPr>
              <w:t xml:space="preserve">) </w:t>
            </w:r>
            <w:r>
              <w:rPr>
                <w:rFonts w:ascii="Calibri" w:eastAsiaTheme="minorHAnsi" w:hAnsi="Calibri" w:cs="Calibri"/>
                <w:lang w:eastAsia="en-US"/>
              </w:rPr>
              <w:t>miktarların % 50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artırılması suretiyle, 10 günden sonrası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için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gündelik tutarınca hesaplanır, Yurt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dışı gündeliğinin Türk parası cinsinden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tutarı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, yabancı para cinsinden gündelik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miktarının beyanname düzenleme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tarihindeki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Türkiye Cumhuriyeti Merkez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Bankasınca ilan edilen döviz satış kuruyla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çarpılması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suretiyle bulunan miktar ödenir.</w:t>
            </w:r>
          </w:p>
          <w:p w:rsidR="009206C0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ücreti: Seyahat ve ikamet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süresinin ilk on günü ile sınırlı olmak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kaydıyla, yurtdışında yatacak yer temini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için ödedikleri ücretleri fatura ile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belgelendirilmiş, faturada gösterilen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günlük yatak ücretinin %50 artırımlı olarak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hesaplanan gündeliklerinin % 40'ını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aşması halinde aşan kısmın % 70'i ayrıca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hesaplanır. Bu hesaplama yapılırken,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yatacak yer temini için ödenecek günlük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ilave miktar, artırımlı olarak hesaplanan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gündeliklerin ekli cetvelin;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a) I-III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no'lu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sütunlarında gösterilen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unvanlarda bulunanlar için % 100'ünden,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b) IV-VII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no'lu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sütunlarında </w:t>
            </w:r>
            <w:proofErr w:type="spellStart"/>
            <w:r>
              <w:rPr>
                <w:rFonts w:ascii="Calibri" w:eastAsiaTheme="minorHAnsi" w:hAnsi="Calibri" w:cs="Calibri"/>
                <w:lang w:eastAsia="en-US"/>
              </w:rPr>
              <w:t>gösterilenkadrolarda</w:t>
            </w:r>
            <w:proofErr w:type="spellEnd"/>
            <w:r>
              <w:rPr>
                <w:rFonts w:ascii="Calibri" w:eastAsiaTheme="minorHAnsi" w:hAnsi="Calibri" w:cs="Calibri"/>
                <w:lang w:eastAsia="en-US"/>
              </w:rPr>
              <w:t xml:space="preserve"> bulunanlar için % 70'inden,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fazla olamayacağı belirtilmiştir.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Masrafı: Ödemiş olduğu otobüs, uçak.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taksi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>, dolmuş, tren vb. beyan ettiği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faturalar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. </w:t>
            </w: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ile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veya resmi tarife tutarlar ile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uyumlu mu bakılır.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Yukarıdaki bilgiler doğrultusunda yolluk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talebinde bulunan personel tarafından</w:t>
            </w:r>
          </w:p>
          <w:p w:rsidR="00EA7C8A" w:rsidRPr="004770FA" w:rsidRDefault="005860B3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imzalanan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Yurtiçi/Yurtdışı Geçici Görev</w:t>
            </w:r>
            <w:r w:rsidR="009206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Yolluk Bildirim formu </w:t>
            </w:r>
            <w:r>
              <w:rPr>
                <w:rFonts w:ascii="Calibri" w:eastAsiaTheme="minorHAnsi" w:hAnsi="Calibri" w:cs="Calibri"/>
                <w:lang w:eastAsia="en-US"/>
              </w:rPr>
              <w:t>incelenir ve Birim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Yetkilisinin (Dekan) imzasına sunulur.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EA7C8A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Yurtiçi/Yurtdışı Geçici Görev Yolluk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Bildirim formu Birim Yetkilisi Tarafından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</w:rPr>
              <w:t>incelenip</w:t>
            </w:r>
            <w:proofErr w:type="gramEnd"/>
            <w:r>
              <w:rPr>
                <w:rFonts w:eastAsiaTheme="minorHAnsi"/>
              </w:rPr>
              <w:t xml:space="preserve"> onaylanır.</w:t>
            </w:r>
          </w:p>
        </w:tc>
      </w:tr>
      <w:tr w:rsidR="00EA7C8A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EA7C8A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Yönetim Sisteminden Ödeme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Emri Belgesi Yurtiçi/Yurtdışı Geçici Görev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Yolluk Bildirim formundaki verilere göre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hazırlanır. Ödeme Emri Belgesi ve ekleri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Gerçekleştirme Görevlisine gönderilir.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B574F9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Gerçekleştirme Görevlisi belgeleri inceler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ve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onaylayıp Harcama Yetkilisinin</w:t>
            </w:r>
          </w:p>
          <w:p w:rsidR="00CC1746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İmzasına Sunar.</w:t>
            </w:r>
          </w:p>
        </w:tc>
      </w:tr>
      <w:tr w:rsidR="00B574F9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B574F9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Yetkilisi tarafından onaylanan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belgeler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tahakkuk servisine gönderilir.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Birim mutemedi </w:t>
            </w:r>
            <w:r w:rsidR="00FD1960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 sisteminden Ödeme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Belgesini Muhasebe Birimine</w:t>
            </w:r>
          </w:p>
          <w:p w:rsidR="00372F5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Gönderir.</w:t>
            </w:r>
          </w:p>
        </w:tc>
      </w:tr>
      <w:tr w:rsidR="005860B3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K11</w:t>
            </w:r>
          </w:p>
        </w:tc>
        <w:tc>
          <w:tcPr>
            <w:tcW w:w="850" w:type="dxa"/>
          </w:tcPr>
          <w:p w:rsidR="005860B3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İlgili Ödeme evraklarını Tahakkuk Teslim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Tutanağı ile Strateji Geliştirme Daire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Başkanlığına teslim edilir. Harcama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Yönetim Sisteminden (MYS) Ödeme Emri</w:t>
            </w:r>
          </w:p>
          <w:p w:rsidR="005860B3" w:rsidRPr="004770FA" w:rsidRDefault="005860B3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Belgesini </w:t>
            </w:r>
            <w:r w:rsidRPr="005860B3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Muhasebe Birimine Gönder</w:t>
            </w:r>
            <w:r w:rsidR="009206C0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</w:rPr>
              <w:t>butonu ile Muhasebe birimine gönderir.</w:t>
            </w:r>
          </w:p>
        </w:tc>
      </w:tr>
      <w:tr w:rsidR="005860B3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K12</w:t>
            </w:r>
          </w:p>
        </w:tc>
        <w:tc>
          <w:tcPr>
            <w:tcW w:w="850" w:type="dxa"/>
          </w:tcPr>
          <w:p w:rsidR="005860B3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Çıktılar</w:t>
            </w:r>
          </w:p>
        </w:tc>
        <w:tc>
          <w:tcPr>
            <w:tcW w:w="8363" w:type="dxa"/>
            <w:gridSpan w:val="11"/>
          </w:tcPr>
          <w:p w:rsidR="002119F7" w:rsidRDefault="002119F7" w:rsidP="002119F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Strateji Geliştirme Daire Başkanlığı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lang w:eastAsia="en-US"/>
              </w:rPr>
              <w:t>tarafından alınan evraklar incelendikten</w:t>
            </w:r>
          </w:p>
          <w:p w:rsidR="005860B3" w:rsidRPr="004770FA" w:rsidRDefault="002119F7" w:rsidP="009206C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="Calibri" w:eastAsiaTheme="minorHAnsi" w:hAnsi="Calibri" w:cs="Calibri"/>
                <w:lang w:eastAsia="en-US"/>
              </w:rPr>
              <w:t>sonra</w:t>
            </w:r>
            <w:proofErr w:type="gramEnd"/>
            <w:r>
              <w:rPr>
                <w:rFonts w:ascii="Calibri" w:eastAsiaTheme="minorHAnsi" w:hAnsi="Calibri" w:cs="Calibri"/>
                <w:lang w:eastAsia="en-US"/>
              </w:rPr>
              <w:t xml:space="preserve"> ilgilinin banka hesap numarasına</w:t>
            </w:r>
            <w:r w:rsidR="009206C0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>
              <w:rPr>
                <w:rFonts w:eastAsiaTheme="minorHAnsi"/>
              </w:rPr>
              <w:t>ödeme yapılır.</w:t>
            </w:r>
          </w:p>
        </w:tc>
      </w:tr>
      <w:tr w:rsidR="005860B3" w:rsidRPr="00287E0F" w:rsidTr="00602C99">
        <w:trPr>
          <w:cantSplit/>
          <w:trHeight w:val="349"/>
          <w:jc w:val="center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K13</w:t>
            </w:r>
          </w:p>
        </w:tc>
        <w:tc>
          <w:tcPr>
            <w:tcW w:w="850" w:type="dxa"/>
          </w:tcPr>
          <w:p w:rsidR="005860B3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860B3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602C99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  <w:gridSpan w:val="2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8959B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567" w:type="dxa"/>
          </w:tcPr>
          <w:p w:rsidR="00EA7C8A" w:rsidRPr="00174ECA" w:rsidRDefault="00FE6B1D" w:rsidP="005860B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Saat</w:t>
            </w:r>
          </w:p>
        </w:tc>
        <w:tc>
          <w:tcPr>
            <w:tcW w:w="850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Günlük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Birim Mutemedi </w:t>
            </w:r>
            <w:r w:rsidR="002119F7">
              <w:rPr>
                <w:rFonts w:cs="Times New Roman"/>
                <w:sz w:val="20"/>
                <w:szCs w:val="20"/>
              </w:rPr>
              <w:t>MYS sistemi üzerinden</w:t>
            </w:r>
            <w:r w:rsidRPr="00650741">
              <w:rPr>
                <w:rFonts w:cs="Times New Roman"/>
                <w:sz w:val="20"/>
                <w:szCs w:val="20"/>
              </w:rPr>
              <w:t xml:space="preserve"> Strateji Geliştirme Başkanlığına </w:t>
            </w:r>
            <w:r w:rsidR="002119F7">
              <w:rPr>
                <w:rFonts w:cs="Times New Roman"/>
                <w:sz w:val="20"/>
                <w:szCs w:val="20"/>
              </w:rPr>
              <w:t>gönderir.</w:t>
            </w:r>
          </w:p>
        </w:tc>
        <w:tc>
          <w:tcPr>
            <w:tcW w:w="567" w:type="dxa"/>
          </w:tcPr>
          <w:p w:rsidR="00EA7C8A" w:rsidRPr="00174ECA" w:rsidRDefault="00FE6B1D" w:rsidP="005860B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Strateji Geliştirme Başkanlığı tarafından </w:t>
            </w:r>
            <w:r w:rsidR="002119F7">
              <w:rPr>
                <w:rFonts w:cs="Times New Roman"/>
                <w:sz w:val="20"/>
                <w:szCs w:val="20"/>
              </w:rPr>
              <w:t>MYS sistemi üzerinden kontroller yapıldıktan sonra</w:t>
            </w:r>
            <w:r w:rsidRPr="00650741">
              <w:rPr>
                <w:rFonts w:cs="Times New Roman"/>
                <w:sz w:val="20"/>
                <w:szCs w:val="20"/>
              </w:rPr>
              <w:t xml:space="preserve"> bankaya gönderilir</w:t>
            </w:r>
          </w:p>
        </w:tc>
        <w:tc>
          <w:tcPr>
            <w:tcW w:w="567" w:type="dxa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izleme,ölçme</w:t>
            </w:r>
            <w:proofErr w:type="gramEnd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,değerlendirme</w:t>
            </w:r>
            <w:proofErr w:type="spellEnd"/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Banka tarafından </w:t>
            </w:r>
            <w:r w:rsidR="002119F7">
              <w:rPr>
                <w:rFonts w:asciiTheme="minorHAnsi" w:hAnsiTheme="minorHAnsi"/>
                <w:sz w:val="20"/>
                <w:szCs w:val="20"/>
              </w:rPr>
              <w:t>yolluklar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hesaplara aktarılır.</w:t>
            </w:r>
          </w:p>
        </w:tc>
        <w:tc>
          <w:tcPr>
            <w:tcW w:w="567" w:type="dxa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  <w:gridSpan w:val="2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602C99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  <w:bookmarkStart w:id="2" w:name="_GoBack"/>
      <w:bookmarkEnd w:id="2"/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02" w:rsidRDefault="00252902" w:rsidP="006A31BE">
      <w:r>
        <w:separator/>
      </w:r>
    </w:p>
  </w:endnote>
  <w:endnote w:type="continuationSeparator" w:id="0">
    <w:p w:rsidR="00252902" w:rsidRDefault="0025290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02" w:rsidRDefault="00252902" w:rsidP="006A31BE">
      <w:r>
        <w:separator/>
      </w:r>
    </w:p>
  </w:footnote>
  <w:footnote w:type="continuationSeparator" w:id="0">
    <w:p w:rsidR="00252902" w:rsidRDefault="0025290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EB2A0A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860B3" w:rsidRDefault="00EB2A0A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5D2ECF1" wp14:editId="47D8A9F3">
                <wp:extent cx="981075" cy="931609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556" cy="948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EB2A0A" w:rsidRDefault="00EB2A0A" w:rsidP="00EB2A0A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860B3" w:rsidRDefault="00EB2A0A" w:rsidP="00EB2A0A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ZİRAAT </w:t>
          </w:r>
          <w:r w:rsidR="005860B3">
            <w:rPr>
              <w:rFonts w:asciiTheme="minorHAnsi" w:hAnsiTheme="minorHAnsi"/>
              <w:b/>
              <w:color w:val="14067A"/>
            </w:rPr>
            <w:t>FAKÜLTESİ DEKANLIĞI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EB2A0A" w:rsidTr="00383206">
      <w:trPr>
        <w:trHeight w:hRule="exact" w:val="397"/>
      </w:trPr>
      <w:tc>
        <w:tcPr>
          <w:tcW w:w="2303" w:type="dxa"/>
          <w:vMerge/>
        </w:tcPr>
        <w:p w:rsidR="005860B3" w:rsidRDefault="005860B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860B3" w:rsidRDefault="005860B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EB2A0A" w:rsidTr="00383206">
      <w:trPr>
        <w:trHeight w:val="784"/>
      </w:trPr>
      <w:tc>
        <w:tcPr>
          <w:tcW w:w="2303" w:type="dxa"/>
          <w:vMerge/>
        </w:tcPr>
        <w:p w:rsidR="005860B3" w:rsidRDefault="005860B3">
          <w:pPr>
            <w:pStyle w:val="stBilgi"/>
          </w:pPr>
        </w:p>
      </w:tc>
      <w:tc>
        <w:tcPr>
          <w:tcW w:w="4893" w:type="dxa"/>
          <w:vAlign w:val="center"/>
        </w:tcPr>
        <w:p w:rsidR="00602C99" w:rsidRDefault="005860B3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YURT</w:t>
          </w:r>
          <w:r w:rsidR="00FC2755">
            <w:rPr>
              <w:rFonts w:asciiTheme="minorHAnsi" w:hAnsiTheme="minorHAnsi"/>
              <w:b/>
              <w:color w:val="14067A"/>
            </w:rPr>
            <w:t xml:space="preserve"> </w:t>
          </w:r>
          <w:r>
            <w:rPr>
              <w:rFonts w:asciiTheme="minorHAnsi" w:hAnsiTheme="minorHAnsi"/>
              <w:b/>
              <w:color w:val="14067A"/>
            </w:rPr>
            <w:t xml:space="preserve">DIŞI GEÇİCİ GÖREV YOLLUĞU </w:t>
          </w:r>
        </w:p>
        <w:p w:rsidR="005860B3" w:rsidRDefault="005860B3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SÜREÇ</w:t>
          </w:r>
          <w:r w:rsidR="00602C99">
            <w:rPr>
              <w:rFonts w:asciiTheme="minorHAnsi" w:hAnsiTheme="minorHAnsi"/>
              <w:b/>
              <w:color w:val="14067A"/>
            </w:rPr>
            <w:t xml:space="preserve"> FORMU</w:t>
          </w:r>
        </w:p>
        <w:p w:rsidR="005860B3" w:rsidRDefault="005860B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860B3" w:rsidRPr="008D4830" w:rsidRDefault="005860B3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206C0">
                <w:rPr>
                  <w:rFonts w:asciiTheme="minorHAnsi" w:hAnsiTheme="minorHAnsi"/>
                  <w:noProof/>
                  <w:sz w:val="16"/>
                  <w:szCs w:val="16"/>
                </w:rPr>
                <w:t>5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206C0">
                <w:rPr>
                  <w:rFonts w:asciiTheme="minorHAnsi" w:hAnsiTheme="minorHAnsi"/>
                  <w:noProof/>
                  <w:sz w:val="16"/>
                  <w:szCs w:val="16"/>
                </w:rPr>
                <w:t>6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860B3" w:rsidRDefault="005860B3">
    <w:pPr>
      <w:pStyle w:val="stBilgi"/>
    </w:pPr>
  </w:p>
  <w:p w:rsidR="005860B3" w:rsidRDefault="005860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1E13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0EF2"/>
    <w:rsid w:val="00202703"/>
    <w:rsid w:val="002077D0"/>
    <w:rsid w:val="002119F7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2902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4358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46E3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05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170B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860B3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2C99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C85"/>
    <w:rsid w:val="00794E3C"/>
    <w:rsid w:val="00794E52"/>
    <w:rsid w:val="007968D0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06C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206A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AF8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62C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4D90"/>
    <w:rsid w:val="00D9658F"/>
    <w:rsid w:val="00DB0034"/>
    <w:rsid w:val="00DB1790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2A0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48B4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2755"/>
    <w:rsid w:val="00FC6A62"/>
    <w:rsid w:val="00FC7321"/>
    <w:rsid w:val="00FC7D01"/>
    <w:rsid w:val="00FD17B9"/>
    <w:rsid w:val="00FD1960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FBCA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7E622-DAA2-49F4-B628-854480FF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2023-06-13T13:10:00Z</cp:lastPrinted>
  <dcterms:created xsi:type="dcterms:W3CDTF">2026-03-09T08:00:00Z</dcterms:created>
  <dcterms:modified xsi:type="dcterms:W3CDTF">2026-03-12T05:59:00Z</dcterms:modified>
</cp:coreProperties>
</file>