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4A09B9" w:rsidRDefault="008F289B" w:rsidP="00215347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görevde yükselme ve unvan değişikliği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B01F0A">
              <w:rPr>
                <w:sz w:val="20"/>
                <w:szCs w:val="20"/>
              </w:rPr>
            </w:r>
            <w:r w:rsidR="00B01F0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B01F0A">
              <w:rPr>
                <w:sz w:val="20"/>
                <w:szCs w:val="20"/>
              </w:rPr>
            </w:r>
            <w:r w:rsidR="00B01F0A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03176A">
              <w:rPr>
                <w:sz w:val="20"/>
                <w:szCs w:val="20"/>
                <w:highlight w:val="black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03176A">
              <w:rPr>
                <w:sz w:val="20"/>
                <w:szCs w:val="20"/>
                <w:highlight w:val="black"/>
              </w:rPr>
              <w:instrText xml:space="preserve"> FORMCHECKBOX </w:instrText>
            </w:r>
            <w:r w:rsidR="00B01F0A">
              <w:rPr>
                <w:sz w:val="20"/>
                <w:szCs w:val="20"/>
                <w:highlight w:val="black"/>
              </w:rPr>
            </w:r>
            <w:r w:rsidR="00B01F0A">
              <w:rPr>
                <w:sz w:val="20"/>
                <w:szCs w:val="20"/>
                <w:highlight w:val="black"/>
              </w:rPr>
              <w:fldChar w:fldCharType="separate"/>
            </w:r>
            <w:r w:rsidRPr="0003176A">
              <w:rPr>
                <w:sz w:val="20"/>
                <w:szCs w:val="20"/>
                <w:highlight w:val="black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141793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PERSONEL İŞLERİ</w:t>
            </w:r>
          </w:p>
        </w:tc>
      </w:tr>
      <w:tr w:rsidR="00B574F9" w:rsidRPr="00F65B4F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Default="008F289B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görevde yükselme ve unvan değişikliği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A7C8A" w:rsidRPr="00F543B1" w:rsidRDefault="00F02C18" w:rsidP="00F02C18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Süreç, </w:t>
            </w:r>
            <w:r w:rsidR="008F289B" w:rsidRPr="008F289B">
              <w:rPr>
                <w:rFonts w:asciiTheme="minorHAnsi" w:hAnsiTheme="minorHAnsi" w:cstheme="minorHAnsi"/>
                <w:sz w:val="20"/>
                <w:szCs w:val="20"/>
              </w:rPr>
              <w:t xml:space="preserve">Yükseköğretim Üst Kuruluşları ile Yükseköğretim Kurumları Görevde Yükselme ve </w:t>
            </w:r>
            <w:r w:rsidR="00DE1E4E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="008F289B" w:rsidRPr="008F289B">
              <w:rPr>
                <w:rFonts w:asciiTheme="minorHAnsi" w:hAnsiTheme="minorHAnsi" w:cstheme="minorHAnsi"/>
                <w:sz w:val="20"/>
                <w:szCs w:val="20"/>
              </w:rPr>
              <w:t>nvan Değişikli Yönetmeliği hükümlerince ilan edilecek kadr</w:t>
            </w:r>
            <w:r w:rsidR="008F289B">
              <w:rPr>
                <w:rFonts w:asciiTheme="minorHAnsi" w:hAnsiTheme="minorHAnsi" w:cstheme="minorHAnsi"/>
                <w:sz w:val="20"/>
                <w:szCs w:val="20"/>
              </w:rPr>
              <w:t>olar</w:t>
            </w:r>
            <w:r w:rsidR="009A1D50">
              <w:rPr>
                <w:rFonts w:asciiTheme="minorHAnsi" w:hAnsiTheme="minorHAnsi" w:cstheme="minorHAnsi"/>
                <w:sz w:val="20"/>
                <w:szCs w:val="20"/>
              </w:rPr>
              <w:t>ı</w:t>
            </w:r>
            <w:r w:rsidR="008F289B">
              <w:rPr>
                <w:rFonts w:asciiTheme="minorHAnsi" w:hAnsiTheme="minorHAnsi" w:cstheme="minorHAnsi"/>
                <w:sz w:val="20"/>
                <w:szCs w:val="20"/>
              </w:rPr>
              <w:t xml:space="preserve"> belirleme, ilana çıkm</w:t>
            </w:r>
            <w:r w:rsidR="00DE1E4E">
              <w:rPr>
                <w:rFonts w:asciiTheme="minorHAnsi" w:hAnsiTheme="minorHAnsi" w:cstheme="minorHAnsi"/>
                <w:sz w:val="20"/>
                <w:szCs w:val="20"/>
              </w:rPr>
              <w:t>a, sınav komisyonu oluşturma</w:t>
            </w:r>
            <w:r w:rsidR="009A1D50">
              <w:rPr>
                <w:rFonts w:asciiTheme="minorHAnsi" w:hAnsiTheme="minorHAnsi" w:cstheme="minorHAnsi"/>
                <w:sz w:val="20"/>
                <w:szCs w:val="20"/>
              </w:rPr>
              <w:t>, müracaat teslim alınarak komisyon tarafından kontrol edilme</w:t>
            </w:r>
            <w:r w:rsidR="00DE1E4E">
              <w:rPr>
                <w:rFonts w:asciiTheme="minorHAnsi" w:hAnsiTheme="minorHAnsi" w:cstheme="minorHAnsi"/>
                <w:sz w:val="20"/>
                <w:szCs w:val="20"/>
              </w:rPr>
              <w:t xml:space="preserve"> ve kazanan adayların</w:t>
            </w:r>
            <w:r w:rsidR="009A1D50">
              <w:rPr>
                <w:rFonts w:asciiTheme="minorHAnsi" w:hAnsiTheme="minorHAnsi" w:cstheme="minorHAnsi"/>
                <w:sz w:val="20"/>
                <w:szCs w:val="20"/>
              </w:rPr>
              <w:t xml:space="preserve"> ilan edilerek</w:t>
            </w:r>
            <w:r w:rsidR="00DE1E4E">
              <w:rPr>
                <w:rFonts w:asciiTheme="minorHAnsi" w:hAnsiTheme="minorHAnsi" w:cstheme="minorHAnsi"/>
                <w:sz w:val="20"/>
                <w:szCs w:val="20"/>
              </w:rPr>
              <w:t xml:space="preserve"> atamalarının yapılmasına</w:t>
            </w:r>
            <w:r w:rsidR="008F289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ilişkin faaliyetleri kapsar. 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Sürecin temel amacı,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Üniversitem</w:t>
            </w:r>
            <w:r w:rsidR="00347763">
              <w:rPr>
                <w:rFonts w:asciiTheme="minorHAnsi" w:hAnsiTheme="minorHAnsi" w:cstheme="minorHAnsi"/>
                <w:sz w:val="20"/>
                <w:szCs w:val="20"/>
              </w:rPr>
              <w:t>iz ihtiyaçları doğrultusunda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F289B">
              <w:rPr>
                <w:rFonts w:asciiTheme="minorHAnsi" w:hAnsiTheme="minorHAnsi" w:cstheme="minorHAnsi"/>
                <w:sz w:val="20"/>
                <w:szCs w:val="20"/>
              </w:rPr>
              <w:t>görevde yükselme ve unvan değişikliği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işlemlerinin</w:t>
            </w:r>
            <w:r w:rsidR="009A1D50">
              <w:rPr>
                <w:rFonts w:asciiTheme="minorHAnsi" w:hAnsiTheme="minorHAnsi" w:cstheme="minorHAnsi"/>
                <w:sz w:val="20"/>
                <w:szCs w:val="20"/>
              </w:rPr>
              <w:t xml:space="preserve"> ilgili mevzuat hükümlerince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yapılmasıdır.</w:t>
            </w:r>
            <w:r w:rsidRPr="00F004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B574F9" w:rsidRPr="004A64EF" w:rsidRDefault="00FB2D22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smallCaps/>
                <w:sz w:val="20"/>
                <w:szCs w:val="20"/>
              </w:rPr>
              <w:t>personel daire başkanı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B677BF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03176A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İdari Kadro </w:t>
            </w:r>
            <w:r w:rsidR="00FB2D22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Şube Müdürlüğü </w:t>
            </w: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Memurları</w:t>
            </w:r>
          </w:p>
          <w:p w:rsidR="008E7FBD" w:rsidRDefault="00F02C18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Özlük İşleri Şube Müdürü</w:t>
            </w:r>
          </w:p>
          <w:p w:rsidR="000021BE" w:rsidRDefault="009A1D50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Özlük İşleri </w:t>
            </w:r>
            <w:r w:rsidR="00FB2D22"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 xml:space="preserve">Şube Müdürlüğü </w:t>
            </w: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Memurları</w:t>
            </w:r>
          </w:p>
          <w:p w:rsidR="00FB2D22" w:rsidRPr="0003176A" w:rsidRDefault="00FB2D22" w:rsidP="00372F5A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İlgili Birimler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:rsidR="00CF45EC" w:rsidRDefault="009A1D50" w:rsidP="00CF45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Başvuru Yapan Personel</w:t>
            </w:r>
          </w:p>
          <w:p w:rsidR="00CF45EC" w:rsidRPr="00351A1D" w:rsidRDefault="00F02C18" w:rsidP="00F543B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Sosyal Güvenlik Kurumu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:rsidR="00CF63C4" w:rsidRPr="00DE2F0E" w:rsidRDefault="009A1D50" w:rsidP="006740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Başvuru Evrakları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:rsidR="0003176A" w:rsidRDefault="0003176A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İnsan Kaynağı (Süreç Sorumluları)</w:t>
            </w:r>
          </w:p>
          <w:p w:rsidR="00674063" w:rsidRPr="00221CB9" w:rsidRDefault="00FB2D22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 Yönetim Sistemi</w:t>
            </w:r>
            <w:r w:rsidR="00AE42CE" w:rsidRPr="00221CB9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(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PEYÖSİS</w:t>
            </w:r>
            <w:r w:rsidR="00AE42CE" w:rsidRPr="00221CB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)</w:t>
            </w:r>
          </w:p>
          <w:p w:rsidR="0003176A" w:rsidRDefault="0003176A" w:rsidP="0003176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Elektronik Belge Yönetim Sistemi (EBYS)</w:t>
            </w:r>
          </w:p>
          <w:p w:rsidR="00674063" w:rsidRDefault="00674063" w:rsidP="0003176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Sosyal Güvenlik Kurumu</w:t>
            </w:r>
          </w:p>
          <w:p w:rsidR="00347763" w:rsidRDefault="001D0DF4" w:rsidP="009A1D5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657 Sayılı Devlet Memurları Kanunu</w:t>
            </w:r>
          </w:p>
          <w:p w:rsidR="00EE2822" w:rsidRPr="002C1DCE" w:rsidRDefault="00EE2822" w:rsidP="009A1D50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EE282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Yükseköğretim Üst Kuruluşları ile Yükseköğretim Kurumları Görevde Yükselme ve Unvan Değişikli Yönetmeliği.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:rsidR="00DA52D5" w:rsidRDefault="009A1D50" w:rsidP="00DA52D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Komisyon Tutanağı</w:t>
            </w:r>
          </w:p>
          <w:p w:rsidR="001D0DF4" w:rsidRDefault="009A1D50" w:rsidP="001D0DF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Rektörlük Oluru</w:t>
            </w:r>
          </w:p>
          <w:p w:rsidR="006B13AF" w:rsidRPr="0068435B" w:rsidRDefault="006B13AF" w:rsidP="001D0DF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SGK İşe Giriş Bildirgesi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1D0DF4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etkilendiği/önceki süreçler</w:t>
            </w:r>
          </w:p>
        </w:tc>
        <w:tc>
          <w:tcPr>
            <w:tcW w:w="7095" w:type="dxa"/>
            <w:gridSpan w:val="9"/>
          </w:tcPr>
          <w:p w:rsidR="00B574F9" w:rsidRPr="0068435B" w:rsidRDefault="00347763" w:rsidP="00372F5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B574F9" w:rsidRPr="00351A1D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B574F9" w:rsidRPr="00CC1746" w:rsidRDefault="001D0DF4" w:rsidP="001D0DF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etkilediği/sonraki süreçler</w:t>
            </w:r>
          </w:p>
        </w:tc>
        <w:tc>
          <w:tcPr>
            <w:tcW w:w="7095" w:type="dxa"/>
            <w:gridSpan w:val="9"/>
          </w:tcPr>
          <w:p w:rsidR="00B574F9" w:rsidRPr="00574E45" w:rsidRDefault="001D0DF4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-</w:t>
            </w:r>
          </w:p>
        </w:tc>
      </w:tr>
      <w:tr w:rsidR="00B574F9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lastRenderedPageBreak/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:rsidTr="00365D71">
        <w:trPr>
          <w:cantSplit/>
          <w:trHeight w:val="349"/>
        </w:trPr>
        <w:tc>
          <w:tcPr>
            <w:tcW w:w="496" w:type="dxa"/>
          </w:tcPr>
          <w:p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:rsidR="000C7203" w:rsidRPr="004D2722" w:rsidRDefault="009A1D50" w:rsidP="005028FE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Görevde Yükselme ve Unvan Değişikliği yapılacak kadroları belirleme.</w:t>
            </w:r>
          </w:p>
        </w:tc>
        <w:tc>
          <w:tcPr>
            <w:tcW w:w="2872" w:type="dxa"/>
            <w:gridSpan w:val="4"/>
          </w:tcPr>
          <w:p w:rsidR="005028FE" w:rsidRDefault="009A1D50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Rektörlük</w:t>
            </w:r>
          </w:p>
          <w:p w:rsidR="009A1D50" w:rsidRPr="004D2722" w:rsidRDefault="009A1D50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</w:t>
            </w:r>
          </w:p>
        </w:tc>
      </w:tr>
      <w:tr w:rsidR="00CB7CA6" w:rsidRPr="00287E0F" w:rsidTr="00365D71">
        <w:trPr>
          <w:cantSplit/>
          <w:trHeight w:val="349"/>
        </w:trPr>
        <w:tc>
          <w:tcPr>
            <w:tcW w:w="496" w:type="dxa"/>
          </w:tcPr>
          <w:p w:rsidR="00CB7CA6" w:rsidRDefault="00CB7CA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CB7CA6" w:rsidRDefault="009A1D50" w:rsidP="001D0DF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Belirlenen Kadroların ilan edilmesi. </w:t>
            </w:r>
          </w:p>
        </w:tc>
        <w:tc>
          <w:tcPr>
            <w:tcW w:w="2872" w:type="dxa"/>
            <w:gridSpan w:val="4"/>
          </w:tcPr>
          <w:p w:rsidR="00CF45EC" w:rsidRDefault="009A1D50" w:rsidP="00365D71">
            <w:pPr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Müdürlüğü</w:t>
            </w:r>
          </w:p>
        </w:tc>
      </w:tr>
      <w:tr w:rsidR="00674063" w:rsidRPr="00287E0F" w:rsidTr="00365D71">
        <w:trPr>
          <w:cantSplit/>
          <w:trHeight w:val="349"/>
        </w:trPr>
        <w:tc>
          <w:tcPr>
            <w:tcW w:w="496" w:type="dxa"/>
          </w:tcPr>
          <w:p w:rsidR="00674063" w:rsidRPr="004770FA" w:rsidRDefault="00CB7CA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1D0DF4" w:rsidRPr="004D2722" w:rsidRDefault="009A1D50" w:rsidP="00CB7CA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D50">
              <w:rPr>
                <w:rFonts w:asciiTheme="minorHAnsi" w:hAnsiTheme="minorHAnsi" w:cstheme="minorHAnsi"/>
                <w:sz w:val="20"/>
                <w:szCs w:val="20"/>
              </w:rPr>
              <w:t>Yükseköğretim Üst Kuruluşları ile Yükseköğretim Kurumları Görevde Yükselme ve Unvan Değişikli Yönetmeliği hükümlerince Sınav Komisyonu kurulur ve komisyon üyelerine görevleri bildirilir</w:t>
            </w:r>
            <w:r w:rsidR="0034776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72" w:type="dxa"/>
            <w:gridSpan w:val="4"/>
          </w:tcPr>
          <w:p w:rsidR="005A2A8E" w:rsidRPr="004D2722" w:rsidRDefault="005A2A8E" w:rsidP="005A2A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5A2A8E" w:rsidRPr="004D2722" w:rsidRDefault="005A2A8E" w:rsidP="005A2A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5A2A8E" w:rsidRPr="004D2722" w:rsidRDefault="005A2A8E" w:rsidP="005A2A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5A2A8E" w:rsidRPr="004D2722" w:rsidRDefault="005A2A8E" w:rsidP="005A2A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5A2A8E" w:rsidRPr="004D2722" w:rsidRDefault="005A2A8E" w:rsidP="005A2A8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5A2A8E" w:rsidRDefault="005A2A8E" w:rsidP="009A1D50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İdari Kadro</w:t>
            </w:r>
            <w:r w:rsidR="00FB2D2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Şube Müdürlüğü</w:t>
            </w:r>
          </w:p>
          <w:p w:rsidR="00EE2822" w:rsidRPr="009A1D50" w:rsidRDefault="00EE2822" w:rsidP="009A1D50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Komisyon Üyeleri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Default="00CB7CA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F93718" w:rsidRPr="00F543B1" w:rsidRDefault="00EE2822" w:rsidP="00F9371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Müracaatların teslim alınması</w:t>
            </w:r>
            <w:r w:rsidR="00AB3097">
              <w:rPr>
                <w:rFonts w:asciiTheme="minorHAnsi" w:hAnsiTheme="minorHAnsi" w:cstheme="minorHAnsi"/>
                <w:sz w:val="20"/>
                <w:szCs w:val="20"/>
              </w:rPr>
              <w:t xml:space="preserve"> ve değerlendirilmesi.</w:t>
            </w:r>
          </w:p>
        </w:tc>
        <w:tc>
          <w:tcPr>
            <w:tcW w:w="2872" w:type="dxa"/>
            <w:gridSpan w:val="4"/>
          </w:tcPr>
          <w:p w:rsidR="00CB7CA6" w:rsidRDefault="00EE2822" w:rsidP="000554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Komisyon Üyeleri</w:t>
            </w:r>
          </w:p>
          <w:p w:rsidR="00FB2D22" w:rsidRDefault="00FB2D22" w:rsidP="000554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İdari Kadro Şube Müdürlüğü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Default="00AB3097" w:rsidP="0067406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F93718" w:rsidRDefault="00EE2822" w:rsidP="00CB7CA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Sı</w:t>
            </w:r>
            <w:r w:rsidR="00AB3097">
              <w:rPr>
                <w:rFonts w:asciiTheme="minorHAnsi" w:hAnsiTheme="minorHAnsi" w:cstheme="minorHAnsi"/>
                <w:sz w:val="20"/>
                <w:szCs w:val="20"/>
              </w:rPr>
              <w:t>nav yeri ve tarihine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İlişkin duyurunun yapılması</w:t>
            </w:r>
            <w:r w:rsidR="00CB7CA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872" w:type="dxa"/>
            <w:gridSpan w:val="4"/>
          </w:tcPr>
          <w:p w:rsidR="00CB7CA6" w:rsidRPr="000554C8" w:rsidRDefault="00EE2822" w:rsidP="000554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İdari Kadro Şube Müdürlüğü</w:t>
            </w:r>
          </w:p>
        </w:tc>
      </w:tr>
      <w:tr w:rsidR="00EE2822" w:rsidRPr="00287E0F" w:rsidTr="00365D71">
        <w:trPr>
          <w:cantSplit/>
          <w:trHeight w:val="349"/>
        </w:trPr>
        <w:tc>
          <w:tcPr>
            <w:tcW w:w="496" w:type="dxa"/>
          </w:tcPr>
          <w:p w:rsidR="00EE2822" w:rsidRDefault="00AB3097" w:rsidP="0067406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EE2822" w:rsidRDefault="00AB3097" w:rsidP="00CB7CA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Sınav Kurulunca değerlendirme y</w:t>
            </w:r>
            <w:r w:rsidR="00FB2D22">
              <w:rPr>
                <w:rFonts w:asciiTheme="minorHAnsi" w:hAnsiTheme="minorHAnsi" w:cstheme="minorHAnsi"/>
                <w:sz w:val="20"/>
                <w:szCs w:val="20"/>
              </w:rPr>
              <w:t>apılır ve ilan edilmek üzere Personel Daire Başkanlığı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’na teslim edilir.</w:t>
            </w:r>
          </w:p>
        </w:tc>
        <w:tc>
          <w:tcPr>
            <w:tcW w:w="2872" w:type="dxa"/>
            <w:gridSpan w:val="4"/>
          </w:tcPr>
          <w:p w:rsidR="00EE2822" w:rsidRDefault="00AB3097" w:rsidP="000554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Komisyon Üyeleri</w:t>
            </w:r>
          </w:p>
          <w:p w:rsidR="00AB3097" w:rsidRDefault="00AB3097" w:rsidP="000554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Personel Daire Başkanlığı</w:t>
            </w:r>
          </w:p>
        </w:tc>
      </w:tr>
      <w:tr w:rsidR="00EE2822" w:rsidRPr="00287E0F" w:rsidTr="00365D71">
        <w:trPr>
          <w:cantSplit/>
          <w:trHeight w:val="349"/>
        </w:trPr>
        <w:tc>
          <w:tcPr>
            <w:tcW w:w="496" w:type="dxa"/>
          </w:tcPr>
          <w:p w:rsidR="00EE2822" w:rsidRDefault="00EE2822" w:rsidP="0067406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="00AB3097">
              <w:rPr>
                <w:rFonts w:asciiTheme="minorHAnsi" w:hAnsiTheme="minorHAnsi"/>
                <w:sz w:val="20"/>
                <w:szCs w:val="20"/>
              </w:rPr>
              <w:t>7</w:t>
            </w:r>
          </w:p>
        </w:tc>
        <w:tc>
          <w:tcPr>
            <w:tcW w:w="6341" w:type="dxa"/>
            <w:gridSpan w:val="8"/>
          </w:tcPr>
          <w:p w:rsidR="00EE2822" w:rsidRDefault="00FB2D22" w:rsidP="00CB7CA6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Sınavı kazanan ası</w:t>
            </w:r>
            <w:r w:rsidR="00AB3097">
              <w:rPr>
                <w:rFonts w:asciiTheme="minorHAnsi" w:hAnsiTheme="minorHAnsi" w:cstheme="minorHAnsi"/>
                <w:sz w:val="20"/>
                <w:szCs w:val="20"/>
              </w:rPr>
              <w:t>l ve yedek adaylar Üniversitemiz web sitesinde ve Personel Daire Başkanlığı web sitesinde duyurulur.</w:t>
            </w:r>
          </w:p>
        </w:tc>
        <w:tc>
          <w:tcPr>
            <w:tcW w:w="2872" w:type="dxa"/>
            <w:gridSpan w:val="4"/>
          </w:tcPr>
          <w:p w:rsidR="00EE2822" w:rsidRDefault="00AB3097" w:rsidP="000554C8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İdari Kadro Şube Müdürlüğü</w:t>
            </w:r>
          </w:p>
        </w:tc>
      </w:tr>
      <w:tr w:rsidR="00AB3097" w:rsidRPr="00287E0F" w:rsidTr="00365D71">
        <w:trPr>
          <w:cantSplit/>
          <w:trHeight w:val="349"/>
        </w:trPr>
        <w:tc>
          <w:tcPr>
            <w:tcW w:w="496" w:type="dxa"/>
          </w:tcPr>
          <w:p w:rsidR="00AB3097" w:rsidRDefault="00FB2D22" w:rsidP="00674063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:rsidR="00AB3097" w:rsidRDefault="00FB2D22" w:rsidP="00D84359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Adayların kazandıkları</w:t>
            </w:r>
            <w:r w:rsidR="00AB3097">
              <w:rPr>
                <w:rFonts w:asciiTheme="minorHAnsi" w:hAnsiTheme="minorHAnsi" w:cstheme="minorHAnsi"/>
                <w:sz w:val="20"/>
                <w:szCs w:val="20"/>
              </w:rPr>
              <w:t xml:space="preserve"> unvanlara atamaları yapılır.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SGK</w:t>
            </w:r>
            <w:r w:rsidR="00D84359">
              <w:rPr>
                <w:rFonts w:asciiTheme="minorHAnsi" w:hAnsiTheme="minorHAnsi" w:cstheme="minorHAnsi"/>
                <w:sz w:val="20"/>
                <w:szCs w:val="20"/>
              </w:rPr>
              <w:t xml:space="preserve"> girişleri ile atama onayları ilgili birimlere</w:t>
            </w:r>
            <w:r w:rsidR="00AB3097">
              <w:rPr>
                <w:rFonts w:asciiTheme="minorHAnsi" w:hAnsiTheme="minorHAnsi" w:cstheme="minorHAnsi"/>
                <w:sz w:val="20"/>
                <w:szCs w:val="20"/>
              </w:rPr>
              <w:t xml:space="preserve"> gönderilir.</w:t>
            </w:r>
          </w:p>
        </w:tc>
        <w:tc>
          <w:tcPr>
            <w:tcW w:w="2872" w:type="dxa"/>
            <w:gridSpan w:val="4"/>
          </w:tcPr>
          <w:p w:rsidR="00AB3097" w:rsidRPr="004D2722" w:rsidRDefault="00AB3097" w:rsidP="00AB309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</w:t>
            </w:r>
          </w:p>
          <w:p w:rsidR="00AB3097" w:rsidRPr="004D2722" w:rsidRDefault="00AB3097" w:rsidP="00AB309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Rektör Yardımcısı</w:t>
            </w:r>
          </w:p>
          <w:p w:rsidR="00AB3097" w:rsidRPr="004D2722" w:rsidRDefault="00AB3097" w:rsidP="00AB309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Genel Sekreter</w:t>
            </w:r>
          </w:p>
          <w:p w:rsidR="00AB3097" w:rsidRPr="004D2722" w:rsidRDefault="00AB3097" w:rsidP="00AB309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Personel Daire Başkanı</w:t>
            </w:r>
          </w:p>
          <w:p w:rsidR="00AB3097" w:rsidRPr="004D2722" w:rsidRDefault="00AB3097" w:rsidP="00AB3097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AB3097" w:rsidRDefault="00AB3097" w:rsidP="00AB309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4D272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İdari Kadro Memurları</w:t>
            </w:r>
          </w:p>
          <w:p w:rsidR="00D84359" w:rsidRDefault="00D84359" w:rsidP="00AB3097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İlgili Birim</w:t>
            </w:r>
            <w:r w:rsidR="00FB2D2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ler</w:t>
            </w:r>
          </w:p>
        </w:tc>
      </w:tr>
      <w:tr w:rsidR="00F93718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F93718" w:rsidRPr="00C809A6" w:rsidRDefault="00F93718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F93718" w:rsidRPr="004E3ABC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:rsidR="00F93718" w:rsidRPr="004E3ABC" w:rsidRDefault="00F93718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F93718" w:rsidRPr="00287E0F" w:rsidTr="00365D71">
        <w:trPr>
          <w:cantSplit/>
          <w:trHeight w:val="349"/>
        </w:trPr>
        <w:tc>
          <w:tcPr>
            <w:tcW w:w="496" w:type="dxa"/>
          </w:tcPr>
          <w:p w:rsidR="00F93718" w:rsidRPr="004770FA" w:rsidRDefault="00F9371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F93718" w:rsidRDefault="00F93718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Girdi</w:t>
            </w:r>
          </w:p>
          <w:p w:rsidR="00F93718" w:rsidRPr="004770FA" w:rsidRDefault="00B01F0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8363" w:type="dxa"/>
            <w:gridSpan w:val="11"/>
          </w:tcPr>
          <w:p w:rsidR="00F93718" w:rsidRPr="004D2722" w:rsidRDefault="00BF3AA0" w:rsidP="003B42D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21CB9">
              <w:rPr>
                <w:rFonts w:asciiTheme="minorHAnsi" w:hAnsiTheme="minorHAnsi" w:cstheme="minorHAnsi"/>
                <w:sz w:val="20"/>
                <w:szCs w:val="20"/>
              </w:rPr>
              <w:t>Adayların getirdiği evraklar</w:t>
            </w:r>
            <w:r w:rsidR="003B42D2" w:rsidRPr="00221CB9">
              <w:rPr>
                <w:rFonts w:asciiTheme="minorHAnsi" w:hAnsiTheme="minorHAnsi" w:cstheme="minorHAnsi"/>
                <w:sz w:val="20"/>
                <w:szCs w:val="20"/>
              </w:rPr>
              <w:t xml:space="preserve">ın eksizsiz olup olmadığı </w:t>
            </w:r>
            <w:r w:rsidRPr="00221CB9">
              <w:rPr>
                <w:rFonts w:asciiTheme="minorHAnsi" w:hAnsiTheme="minorHAnsi" w:cstheme="minorHAnsi"/>
                <w:sz w:val="20"/>
                <w:szCs w:val="20"/>
              </w:rPr>
              <w:t>kontrol edilir.</w:t>
            </w:r>
          </w:p>
        </w:tc>
      </w:tr>
      <w:tr w:rsidR="00F93718" w:rsidRPr="00C809A6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F93718" w:rsidRPr="00C809A6" w:rsidRDefault="00F93718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  <w:bookmarkStart w:id="1" w:name="_GoBack"/>
            <w:bookmarkEnd w:id="1"/>
          </w:p>
        </w:tc>
      </w:tr>
      <w:tr w:rsidR="00F93718" w:rsidRPr="004E3ABC" w:rsidTr="00372F5A">
        <w:trPr>
          <w:cantSplit/>
          <w:trHeight w:val="362"/>
        </w:trPr>
        <w:tc>
          <w:tcPr>
            <w:tcW w:w="2764" w:type="dxa"/>
            <w:gridSpan w:val="5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:rsidR="00F93718" w:rsidRPr="004E3ABC" w:rsidRDefault="00F93718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B63BC4" w:rsidRPr="00BA4FBA" w:rsidTr="002B6B9B">
        <w:trPr>
          <w:cantSplit/>
          <w:trHeight w:val="362"/>
        </w:trPr>
        <w:tc>
          <w:tcPr>
            <w:tcW w:w="2764" w:type="dxa"/>
            <w:gridSpan w:val="5"/>
          </w:tcPr>
          <w:p w:rsidR="00B63BC4" w:rsidRPr="00174ECA" w:rsidRDefault="00B63BC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Atama başvurularını mevzuata uygun, hızlı ve doğru bir şekilde </w:t>
            </w:r>
            <w:r w:rsidRPr="001769E9">
              <w:rPr>
                <w:rFonts w:asciiTheme="minorHAnsi" w:hAnsiTheme="minorHAnsi" w:cstheme="minorHAnsi"/>
                <w:sz w:val="20"/>
                <w:szCs w:val="20"/>
              </w:rPr>
              <w:t>sonuçlandırmak</w:t>
            </w:r>
          </w:p>
        </w:tc>
        <w:tc>
          <w:tcPr>
            <w:tcW w:w="2835" w:type="dxa"/>
            <w:gridSpan w:val="2"/>
          </w:tcPr>
          <w:p w:rsidR="00B63BC4" w:rsidRDefault="00B63BC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Başvuru sonuçlandırma süresi</w:t>
            </w:r>
          </w:p>
          <w:p w:rsidR="00B63BC4" w:rsidRPr="00287D7D" w:rsidRDefault="00B63BC4" w:rsidP="00633D8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[İşlem Aşaması]</w:t>
            </w:r>
          </w:p>
        </w:tc>
        <w:tc>
          <w:tcPr>
            <w:tcW w:w="567" w:type="dxa"/>
          </w:tcPr>
          <w:p w:rsidR="00B63BC4" w:rsidRPr="00174ECA" w:rsidRDefault="00B63BC4" w:rsidP="002B6B9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B63BC4" w:rsidRDefault="00B63BC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Gün</w:t>
            </w:r>
          </w:p>
          <w:p w:rsidR="00B63BC4" w:rsidRPr="001F700B" w:rsidRDefault="00B63BC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% Değişim</w:t>
            </w:r>
          </w:p>
        </w:tc>
        <w:tc>
          <w:tcPr>
            <w:tcW w:w="850" w:type="dxa"/>
          </w:tcPr>
          <w:p w:rsidR="00B63BC4" w:rsidRPr="001F700B" w:rsidRDefault="00B63BC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3 Aylık</w:t>
            </w:r>
          </w:p>
        </w:tc>
        <w:tc>
          <w:tcPr>
            <w:tcW w:w="1559" w:type="dxa"/>
            <w:vMerge w:val="restart"/>
          </w:tcPr>
          <w:p w:rsidR="00B63BC4" w:rsidRDefault="00B63BC4" w:rsidP="002B6B9B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İdari Kadro Şube Müdürü</w:t>
            </w:r>
          </w:p>
          <w:p w:rsidR="00B63BC4" w:rsidRDefault="00B63BC4" w:rsidP="002B6B9B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</w:p>
          <w:p w:rsidR="00B63BC4" w:rsidRDefault="00B63BC4" w:rsidP="00B63BC4">
            <w:pP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color w:val="000000" w:themeColor="text1"/>
                <w:sz w:val="20"/>
                <w:szCs w:val="20"/>
                <w:lang w:eastAsia="en-US"/>
              </w:rPr>
              <w:t>İdari Kadro Memurları</w:t>
            </w:r>
          </w:p>
          <w:p w:rsidR="00B63BC4" w:rsidRPr="00BA4FBA" w:rsidRDefault="00B63BC4" w:rsidP="002B6B9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63BC4" w:rsidRPr="00BA4FBA" w:rsidTr="002B6B9B">
        <w:trPr>
          <w:cantSplit/>
          <w:trHeight w:val="362"/>
        </w:trPr>
        <w:tc>
          <w:tcPr>
            <w:tcW w:w="2764" w:type="dxa"/>
            <w:gridSpan w:val="5"/>
          </w:tcPr>
          <w:p w:rsidR="00B63BC4" w:rsidRPr="00174ECA" w:rsidRDefault="00B63BC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B63BC4" w:rsidRDefault="00B63BC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Değerlendirilen başvuru sayısı</w:t>
            </w:r>
          </w:p>
          <w:p w:rsidR="00B63BC4" w:rsidRPr="008046CB" w:rsidRDefault="00B63BC4" w:rsidP="006B499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[Kadro Unvanı]</w:t>
            </w:r>
          </w:p>
        </w:tc>
        <w:tc>
          <w:tcPr>
            <w:tcW w:w="567" w:type="dxa"/>
          </w:tcPr>
          <w:p w:rsidR="00B63BC4" w:rsidRPr="00F074C4" w:rsidRDefault="00B63BC4" w:rsidP="002B6B9B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B63BC4" w:rsidRPr="001F700B" w:rsidRDefault="00B63BC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</w:tc>
        <w:tc>
          <w:tcPr>
            <w:tcW w:w="850" w:type="dxa"/>
          </w:tcPr>
          <w:p w:rsidR="00B63BC4" w:rsidRPr="00577E00" w:rsidRDefault="00B63BC4" w:rsidP="002B6B9B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77E00">
              <w:rPr>
                <w:rFonts w:asciiTheme="minorHAnsi" w:hAnsiTheme="minorHAnsi"/>
                <w:sz w:val="20"/>
                <w:szCs w:val="20"/>
              </w:rPr>
              <w:t>3 Aylık</w:t>
            </w:r>
          </w:p>
        </w:tc>
        <w:tc>
          <w:tcPr>
            <w:tcW w:w="1559" w:type="dxa"/>
            <w:vMerge/>
          </w:tcPr>
          <w:p w:rsidR="00B63BC4" w:rsidRPr="00BA4FBA" w:rsidRDefault="00B63BC4" w:rsidP="002B6B9B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63BC4" w:rsidRPr="00BA4FBA" w:rsidTr="002B6B9B">
        <w:trPr>
          <w:cantSplit/>
          <w:trHeight w:val="362"/>
        </w:trPr>
        <w:tc>
          <w:tcPr>
            <w:tcW w:w="2764" w:type="dxa"/>
            <w:gridSpan w:val="5"/>
          </w:tcPr>
          <w:p w:rsidR="00B63BC4" w:rsidRPr="00174ECA" w:rsidRDefault="00B63BC4" w:rsidP="006B499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B63BC4" w:rsidRDefault="00B63BC4" w:rsidP="006B499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Atama işlemi yapılan başvuru sayısı</w:t>
            </w:r>
          </w:p>
          <w:p w:rsidR="00B63BC4" w:rsidRPr="008046CB" w:rsidRDefault="00B63BC4" w:rsidP="006B499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[Birim-Kadro Unvanı]</w:t>
            </w:r>
          </w:p>
        </w:tc>
        <w:tc>
          <w:tcPr>
            <w:tcW w:w="567" w:type="dxa"/>
          </w:tcPr>
          <w:p w:rsidR="00B63BC4" w:rsidRPr="00F074C4" w:rsidRDefault="00B63BC4" w:rsidP="006B499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B63BC4" w:rsidRDefault="00B63BC4" w:rsidP="006B499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Sayı</w:t>
            </w:r>
          </w:p>
          <w:p w:rsidR="00B63BC4" w:rsidRPr="001F700B" w:rsidRDefault="00B63BC4" w:rsidP="006B499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B63BC4" w:rsidRPr="00577E00" w:rsidRDefault="00B63BC4" w:rsidP="006B499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577E00">
              <w:rPr>
                <w:rFonts w:asciiTheme="minorHAnsi" w:hAnsiTheme="minorHAnsi"/>
                <w:sz w:val="20"/>
                <w:szCs w:val="20"/>
              </w:rPr>
              <w:t>3 Aylık</w:t>
            </w:r>
          </w:p>
        </w:tc>
        <w:tc>
          <w:tcPr>
            <w:tcW w:w="1559" w:type="dxa"/>
            <w:vMerge/>
          </w:tcPr>
          <w:p w:rsidR="00B63BC4" w:rsidRPr="00BA4FBA" w:rsidRDefault="00B63BC4" w:rsidP="006B499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4DB" w:rsidRDefault="00E604DB" w:rsidP="006A31BE">
      <w:r>
        <w:separator/>
      </w:r>
    </w:p>
  </w:endnote>
  <w:endnote w:type="continuationSeparator" w:id="0">
    <w:p w:rsidR="00E604DB" w:rsidRDefault="00E604DB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4DB" w:rsidRDefault="00E604DB" w:rsidP="006A31BE">
      <w:r>
        <w:separator/>
      </w:r>
    </w:p>
  </w:footnote>
  <w:footnote w:type="continuationSeparator" w:id="0">
    <w:p w:rsidR="00E604DB" w:rsidRDefault="00E604DB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5E741E3C" wp14:editId="27B8DEE8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 xml:space="preserve">ERCİYES ÜNİVERSİTESİ </w:t>
          </w:r>
        </w:p>
        <w:p w:rsidR="004D2722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PERSONEL DAİRE BAŞKANLIĞI</w:t>
          </w:r>
        </w:p>
        <w:p w:rsidR="004D2722" w:rsidRDefault="004D2722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İDARİ KADRO – EĞİTİM İSTATİSTİK ŞUBE MÜDÜRLÜĞÜ</w:t>
          </w:r>
        </w:p>
        <w:p w:rsidR="004D2722" w:rsidRDefault="004D2722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 xml:space="preserve"> 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4D2722">
      <w:trPr>
        <w:trHeight w:hRule="exact" w:val="728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B01F0A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B01F0A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827"/>
    <w:rsid w:val="000003E8"/>
    <w:rsid w:val="000021BE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176A"/>
    <w:rsid w:val="00033AE9"/>
    <w:rsid w:val="00042AB5"/>
    <w:rsid w:val="00044177"/>
    <w:rsid w:val="00045D14"/>
    <w:rsid w:val="000504C4"/>
    <w:rsid w:val="00054015"/>
    <w:rsid w:val="000554C8"/>
    <w:rsid w:val="00055A9C"/>
    <w:rsid w:val="00057C29"/>
    <w:rsid w:val="00063273"/>
    <w:rsid w:val="00064A5B"/>
    <w:rsid w:val="00066BC9"/>
    <w:rsid w:val="00067E38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0A41"/>
    <w:rsid w:val="000C2730"/>
    <w:rsid w:val="000C6843"/>
    <w:rsid w:val="000C7203"/>
    <w:rsid w:val="000D4951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1793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C737A"/>
    <w:rsid w:val="001D0DF4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347"/>
    <w:rsid w:val="002159FB"/>
    <w:rsid w:val="00221CB9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551F"/>
    <w:rsid w:val="00347749"/>
    <w:rsid w:val="00347763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9776A"/>
    <w:rsid w:val="003A0AB7"/>
    <w:rsid w:val="003A320C"/>
    <w:rsid w:val="003A327B"/>
    <w:rsid w:val="003A3579"/>
    <w:rsid w:val="003A680D"/>
    <w:rsid w:val="003B1903"/>
    <w:rsid w:val="003B42D2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09E0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A64EF"/>
    <w:rsid w:val="004B0A59"/>
    <w:rsid w:val="004B0CBC"/>
    <w:rsid w:val="004B0D38"/>
    <w:rsid w:val="004B1189"/>
    <w:rsid w:val="004B1D9C"/>
    <w:rsid w:val="004B622D"/>
    <w:rsid w:val="004B636F"/>
    <w:rsid w:val="004C5AF0"/>
    <w:rsid w:val="004C6EA8"/>
    <w:rsid w:val="004C7D57"/>
    <w:rsid w:val="004C7E97"/>
    <w:rsid w:val="004D2722"/>
    <w:rsid w:val="004D6662"/>
    <w:rsid w:val="004E1142"/>
    <w:rsid w:val="004E3930"/>
    <w:rsid w:val="004E3ABC"/>
    <w:rsid w:val="004E4C0A"/>
    <w:rsid w:val="004F2D3F"/>
    <w:rsid w:val="004F6882"/>
    <w:rsid w:val="00500CE2"/>
    <w:rsid w:val="005028FE"/>
    <w:rsid w:val="00506434"/>
    <w:rsid w:val="0051249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966"/>
    <w:rsid w:val="00581E81"/>
    <w:rsid w:val="00582981"/>
    <w:rsid w:val="0058543A"/>
    <w:rsid w:val="00590CDB"/>
    <w:rsid w:val="005939A3"/>
    <w:rsid w:val="00595D5F"/>
    <w:rsid w:val="005A126B"/>
    <w:rsid w:val="005A2A8E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E6D73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3D84"/>
    <w:rsid w:val="0063409C"/>
    <w:rsid w:val="0064081C"/>
    <w:rsid w:val="0064184E"/>
    <w:rsid w:val="006430A2"/>
    <w:rsid w:val="006450B9"/>
    <w:rsid w:val="00654E78"/>
    <w:rsid w:val="00655DB6"/>
    <w:rsid w:val="00656AA3"/>
    <w:rsid w:val="006573BF"/>
    <w:rsid w:val="00660AD2"/>
    <w:rsid w:val="00662412"/>
    <w:rsid w:val="00674063"/>
    <w:rsid w:val="00677EB5"/>
    <w:rsid w:val="0068435B"/>
    <w:rsid w:val="00687E97"/>
    <w:rsid w:val="00690852"/>
    <w:rsid w:val="006913EC"/>
    <w:rsid w:val="006A31BE"/>
    <w:rsid w:val="006A61B3"/>
    <w:rsid w:val="006B13AF"/>
    <w:rsid w:val="006B16D6"/>
    <w:rsid w:val="006B3E16"/>
    <w:rsid w:val="006B4994"/>
    <w:rsid w:val="006B56B3"/>
    <w:rsid w:val="006B5CCE"/>
    <w:rsid w:val="006B6825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BE8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144B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A78BE"/>
    <w:rsid w:val="007C59AC"/>
    <w:rsid w:val="007D4291"/>
    <w:rsid w:val="007D51F2"/>
    <w:rsid w:val="007D6149"/>
    <w:rsid w:val="007D7330"/>
    <w:rsid w:val="007E1CAD"/>
    <w:rsid w:val="007E36B8"/>
    <w:rsid w:val="007E7D0B"/>
    <w:rsid w:val="007F067D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01A7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44B4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48BB"/>
    <w:rsid w:val="008D5B49"/>
    <w:rsid w:val="008D69C6"/>
    <w:rsid w:val="008E4488"/>
    <w:rsid w:val="008E50C7"/>
    <w:rsid w:val="008E7FBD"/>
    <w:rsid w:val="008F1514"/>
    <w:rsid w:val="008F289B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40E14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5BDC"/>
    <w:rsid w:val="009963FC"/>
    <w:rsid w:val="009A0BC6"/>
    <w:rsid w:val="009A0DC7"/>
    <w:rsid w:val="009A1D50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4F2A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6D25"/>
    <w:rsid w:val="00A07DFC"/>
    <w:rsid w:val="00A109F2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3097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2CE"/>
    <w:rsid w:val="00AE4BFC"/>
    <w:rsid w:val="00AE4D91"/>
    <w:rsid w:val="00AE6BB7"/>
    <w:rsid w:val="00AF02B1"/>
    <w:rsid w:val="00AF3B09"/>
    <w:rsid w:val="00AF52B4"/>
    <w:rsid w:val="00AF6A2B"/>
    <w:rsid w:val="00B01E61"/>
    <w:rsid w:val="00B01F0A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3BC4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97BCC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57C8"/>
    <w:rsid w:val="00BB7187"/>
    <w:rsid w:val="00BC35C6"/>
    <w:rsid w:val="00BD01AC"/>
    <w:rsid w:val="00BD13BF"/>
    <w:rsid w:val="00BD6FB7"/>
    <w:rsid w:val="00BE029C"/>
    <w:rsid w:val="00BE1C05"/>
    <w:rsid w:val="00BF17AB"/>
    <w:rsid w:val="00BF3AA0"/>
    <w:rsid w:val="00BF433A"/>
    <w:rsid w:val="00BF4A3D"/>
    <w:rsid w:val="00BF6C7C"/>
    <w:rsid w:val="00C0601B"/>
    <w:rsid w:val="00C06B2B"/>
    <w:rsid w:val="00C07E4E"/>
    <w:rsid w:val="00C11BE9"/>
    <w:rsid w:val="00C214B1"/>
    <w:rsid w:val="00C21A57"/>
    <w:rsid w:val="00C25C17"/>
    <w:rsid w:val="00C30F78"/>
    <w:rsid w:val="00C34163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B7CA6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45EC"/>
    <w:rsid w:val="00CF51B7"/>
    <w:rsid w:val="00CF6273"/>
    <w:rsid w:val="00CF63C4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7AA9"/>
    <w:rsid w:val="00D51408"/>
    <w:rsid w:val="00D52D22"/>
    <w:rsid w:val="00D53389"/>
    <w:rsid w:val="00D55FAE"/>
    <w:rsid w:val="00D60C20"/>
    <w:rsid w:val="00D62465"/>
    <w:rsid w:val="00D74B0D"/>
    <w:rsid w:val="00D74FFE"/>
    <w:rsid w:val="00D767D1"/>
    <w:rsid w:val="00D84359"/>
    <w:rsid w:val="00D86F82"/>
    <w:rsid w:val="00D909BB"/>
    <w:rsid w:val="00D93721"/>
    <w:rsid w:val="00D9658F"/>
    <w:rsid w:val="00DA52D5"/>
    <w:rsid w:val="00DB0034"/>
    <w:rsid w:val="00DB44EA"/>
    <w:rsid w:val="00DB4A14"/>
    <w:rsid w:val="00DC0456"/>
    <w:rsid w:val="00DC210B"/>
    <w:rsid w:val="00DC2591"/>
    <w:rsid w:val="00DC6111"/>
    <w:rsid w:val="00DC750B"/>
    <w:rsid w:val="00DD01DB"/>
    <w:rsid w:val="00DD7669"/>
    <w:rsid w:val="00DE1E4E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15979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04DB"/>
    <w:rsid w:val="00E62DB4"/>
    <w:rsid w:val="00E6418A"/>
    <w:rsid w:val="00E641FF"/>
    <w:rsid w:val="00E648E6"/>
    <w:rsid w:val="00E65FAE"/>
    <w:rsid w:val="00E679B8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2822"/>
    <w:rsid w:val="00EE4738"/>
    <w:rsid w:val="00EE64CE"/>
    <w:rsid w:val="00EE68C4"/>
    <w:rsid w:val="00EF47B5"/>
    <w:rsid w:val="00EF4993"/>
    <w:rsid w:val="00F000F8"/>
    <w:rsid w:val="00F02C18"/>
    <w:rsid w:val="00F074C4"/>
    <w:rsid w:val="00F22AEC"/>
    <w:rsid w:val="00F25524"/>
    <w:rsid w:val="00F25920"/>
    <w:rsid w:val="00F338B6"/>
    <w:rsid w:val="00F3444F"/>
    <w:rsid w:val="00F348DC"/>
    <w:rsid w:val="00F34B40"/>
    <w:rsid w:val="00F3501E"/>
    <w:rsid w:val="00F35332"/>
    <w:rsid w:val="00F37353"/>
    <w:rsid w:val="00F4682B"/>
    <w:rsid w:val="00F526F8"/>
    <w:rsid w:val="00F543B1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18"/>
    <w:rsid w:val="00F937CC"/>
    <w:rsid w:val="00F95807"/>
    <w:rsid w:val="00F95ADC"/>
    <w:rsid w:val="00F95F2F"/>
    <w:rsid w:val="00FA32A5"/>
    <w:rsid w:val="00FA36B6"/>
    <w:rsid w:val="00FA4740"/>
    <w:rsid w:val="00FA561C"/>
    <w:rsid w:val="00FA5C16"/>
    <w:rsid w:val="00FA6815"/>
    <w:rsid w:val="00FA7AA2"/>
    <w:rsid w:val="00FA7B59"/>
    <w:rsid w:val="00FB2074"/>
    <w:rsid w:val="00FB2D22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313CC7"/>
  <w15:docId w15:val="{A478E232-3285-4749-9189-DFC544B6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99F3C-9405-4D9B-9B95-D255CA8D7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str</cp:lastModifiedBy>
  <cp:revision>55</cp:revision>
  <cp:lastPrinted>2019-02-05T11:20:00Z</cp:lastPrinted>
  <dcterms:created xsi:type="dcterms:W3CDTF">2018-11-23T10:30:00Z</dcterms:created>
  <dcterms:modified xsi:type="dcterms:W3CDTF">2022-02-21T12:32:00Z</dcterms:modified>
</cp:coreProperties>
</file>