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0B4357">
              <w:rPr>
                <w:sz w:val="20"/>
                <w:szCs w:val="20"/>
              </w:rPr>
            </w:r>
            <w:r w:rsidR="000B4357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0B4357">
              <w:rPr>
                <w:sz w:val="20"/>
                <w:szCs w:val="20"/>
              </w:rPr>
            </w:r>
            <w:r w:rsidR="000B4357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0B4357">
              <w:rPr>
                <w:bCs/>
                <w:sz w:val="20"/>
                <w:szCs w:val="20"/>
              </w:rPr>
            </w:r>
            <w:r w:rsidR="000B4357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20B38250" w:rsidR="00B574F9" w:rsidRPr="004E1CC0" w:rsidRDefault="0062115B" w:rsidP="009348F1">
            <w:pPr>
              <w:rPr>
                <w:smallCaps/>
                <w:sz w:val="20"/>
                <w:szCs w:val="20"/>
              </w:rPr>
            </w:pPr>
            <w:r w:rsidRPr="0062115B">
              <w:rPr>
                <w:smallCaps/>
                <w:sz w:val="20"/>
                <w:szCs w:val="20"/>
              </w:rPr>
              <w:t>YL Tez Başlangıç Süreci (Öneri Ve Diğerleri)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412290C7" w:rsidR="00B574F9" w:rsidRPr="004E1CC0" w:rsidRDefault="0020449C" w:rsidP="00141DA6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 w:rsidR="00940A64">
              <w:rPr>
                <w:smallCaps/>
                <w:sz w:val="20"/>
                <w:szCs w:val="20"/>
              </w:rPr>
              <w:t xml:space="preserve"> </w:t>
            </w:r>
            <w:r w:rsidR="00940A64" w:rsidRPr="00940A64">
              <w:rPr>
                <w:smallCaps/>
                <w:sz w:val="20"/>
                <w:szCs w:val="20"/>
              </w:rPr>
              <w:t>Yüksek Lisans Eğitim Süreci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0274BCA1" w:rsidR="00EA7C8A" w:rsidRPr="0019553B" w:rsidRDefault="0020449C" w:rsidP="00ED528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Tezli yüksek lisans</w:t>
            </w:r>
            <w:r w:rsidR="004E1CC0">
              <w:rPr>
                <w:sz w:val="20"/>
                <w:szCs w:val="20"/>
                <w:lang w:eastAsia="en-US"/>
              </w:rPr>
              <w:t xml:space="preserve"> programı</w:t>
            </w:r>
            <w:r w:rsidR="00F41877">
              <w:rPr>
                <w:sz w:val="20"/>
                <w:szCs w:val="20"/>
                <w:lang w:eastAsia="en-US"/>
              </w:rPr>
              <w:t xml:space="preserve"> </w:t>
            </w:r>
            <w:r w:rsidR="00ED5281">
              <w:rPr>
                <w:sz w:val="20"/>
                <w:szCs w:val="20"/>
                <w:lang w:eastAsia="en-US"/>
              </w:rPr>
              <w:t xml:space="preserve">kapsamında öğrencilerin tez çalışmasına başlama süreci ve devamına yönelik faaliyetler yer alır. 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559010D4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12E287A9" w14:textId="10B5F10E" w:rsidR="00ED5281" w:rsidRDefault="00ED5281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 Bilim Dalı Başkanlığı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B52D003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  <w:r w:rsidR="00ED5281">
              <w:rPr>
                <w:sz w:val="20"/>
                <w:szCs w:val="20"/>
                <w:lang w:eastAsia="en-US"/>
              </w:rPr>
              <w:t>, formlar ve yönetmelikler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3E051EED" w:rsidR="00B574F9" w:rsidRPr="0019553B" w:rsidRDefault="00ED5281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önerisinin kabulü ve tez çalışmasının hazırlanması.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3B3F6715" w:rsidR="00B574F9" w:rsidRPr="0019553B" w:rsidRDefault="00ED5281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kayıt aşaması ve öğrencinin tezi tamamlaması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7F4823CA" w:rsidR="000C7203" w:rsidRPr="0019553B" w:rsidRDefault="00ED528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Ders dönemini tamamlayan öğrenci, tez konusunu danışmanı ile görüşerek belirler.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1BBCF1A" w:rsidR="00B06CA1" w:rsidRPr="0019553B" w:rsidRDefault="00ED5281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 konusunu belirleyen öğrenci Enstitü yazım kılavuzuna göre tez önerisini hazırlar.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30B18538" w:rsidR="00B574F9" w:rsidRPr="00FC27C1" w:rsidRDefault="00B574F9" w:rsidP="00F95D26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F95D2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2" w:name="_GoBack"/>
            <w:bookmarkEnd w:id="2"/>
          </w:p>
        </w:tc>
        <w:tc>
          <w:tcPr>
            <w:tcW w:w="6447" w:type="dxa"/>
            <w:gridSpan w:val="9"/>
            <w:vAlign w:val="center"/>
          </w:tcPr>
          <w:p w14:paraId="78797D0D" w14:textId="0B608969" w:rsidR="00B574F9" w:rsidRPr="00E8565E" w:rsidRDefault="00ED5281" w:rsidP="00ED5281">
            <w:pPr>
              <w:pStyle w:val="ListeParagr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 öneri projesi hazırlandıktan </w:t>
            </w: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sonra tez veri giriş formu doldurulur.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3A94DAAB" w:rsidR="00FC1219" w:rsidRPr="0019553B" w:rsidRDefault="00ED5281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ED5281" w:rsidRPr="0019553B" w14:paraId="215CE3A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021B883" w14:textId="7D8919EC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F4</w:t>
            </w:r>
          </w:p>
        </w:tc>
        <w:tc>
          <w:tcPr>
            <w:tcW w:w="6447" w:type="dxa"/>
            <w:gridSpan w:val="9"/>
            <w:vAlign w:val="center"/>
          </w:tcPr>
          <w:p w14:paraId="08B05275" w14:textId="41DF149F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Öğrenci, Tez Öneri Projesini ve Tez Veri Giriş Formunu Anabilim Dalı Başkanlığı'na teslim eder.</w:t>
            </w:r>
          </w:p>
        </w:tc>
        <w:tc>
          <w:tcPr>
            <w:tcW w:w="2766" w:type="dxa"/>
            <w:gridSpan w:val="3"/>
            <w:vAlign w:val="center"/>
          </w:tcPr>
          <w:p w14:paraId="6F581650" w14:textId="72D0D14B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ED5281" w:rsidRPr="0019553B" w14:paraId="0423EF7E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D4DE53A" w14:textId="46C4D039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105FDD08" w14:textId="21068EC7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Şablona göre hazırlanan ve danışman tarafından uygun bulunan tez önerisi imzalanır.</w:t>
            </w:r>
          </w:p>
        </w:tc>
        <w:tc>
          <w:tcPr>
            <w:tcW w:w="2766" w:type="dxa"/>
            <w:gridSpan w:val="3"/>
            <w:vAlign w:val="center"/>
          </w:tcPr>
          <w:p w14:paraId="48AF3227" w14:textId="3B4E7F48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ED5281" w:rsidRPr="0019553B" w14:paraId="32EEE21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3BD297" w14:textId="0CDBAFC9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4A0AA42D" w14:textId="2B96E020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 xml:space="preserve">Öğrenci ve danışman tarafından imzalanan tez önerisi ile </w:t>
            </w:r>
            <w:proofErr w:type="gramStart"/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ilgili  Anabilim</w:t>
            </w:r>
            <w:proofErr w:type="gramEnd"/>
            <w:r w:rsidRPr="00ED5281">
              <w:rPr>
                <w:rFonts w:ascii="Times New Roman" w:hAnsi="Times New Roman" w:cs="Times New Roman"/>
                <w:sz w:val="20"/>
                <w:szCs w:val="20"/>
              </w:rPr>
              <w:t xml:space="preserve"> Dalı Kurul Kararı alınır.</w:t>
            </w:r>
          </w:p>
        </w:tc>
        <w:tc>
          <w:tcPr>
            <w:tcW w:w="2766" w:type="dxa"/>
            <w:gridSpan w:val="3"/>
            <w:vAlign w:val="center"/>
          </w:tcPr>
          <w:p w14:paraId="15492A77" w14:textId="3877132F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</w:t>
            </w:r>
          </w:p>
        </w:tc>
      </w:tr>
      <w:tr w:rsidR="00ED5281" w:rsidRPr="0019553B" w14:paraId="05FD1A99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1642B14" w14:textId="491D8A30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4AD563E0" w14:textId="574EEC21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Anabilim Dalı Kurul Kararı, Tez Öneri Projesi</w:t>
            </w:r>
          </w:p>
        </w:tc>
        <w:tc>
          <w:tcPr>
            <w:tcW w:w="2766" w:type="dxa"/>
            <w:gridSpan w:val="3"/>
            <w:vAlign w:val="center"/>
          </w:tcPr>
          <w:p w14:paraId="77655865" w14:textId="5F76861B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 Başkanlığı</w:t>
            </w:r>
          </w:p>
        </w:tc>
      </w:tr>
      <w:tr w:rsidR="00ED5281" w:rsidRPr="0019553B" w14:paraId="305163DF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B39584E" w14:textId="1D92C5D6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71FD94E8" w14:textId="3C0D999F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Anabilim Dalı tarafından gönderilen kurul kararı, tez önerisi tez veri giriş formu kontrol edilir.</w:t>
            </w:r>
          </w:p>
        </w:tc>
        <w:tc>
          <w:tcPr>
            <w:tcW w:w="2766" w:type="dxa"/>
            <w:gridSpan w:val="3"/>
            <w:vAlign w:val="center"/>
          </w:tcPr>
          <w:p w14:paraId="284669B1" w14:textId="216286C8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7AB3813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92F74B5" w14:textId="0CF54810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5C9D25D5" w14:textId="160D8050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Teze geçiş hakkı kazanan öğrenciler ile ilgili yönetim kurulu kararı alınır.</w:t>
            </w:r>
          </w:p>
        </w:tc>
        <w:tc>
          <w:tcPr>
            <w:tcW w:w="2766" w:type="dxa"/>
            <w:gridSpan w:val="3"/>
            <w:vAlign w:val="center"/>
          </w:tcPr>
          <w:p w14:paraId="13C153AB" w14:textId="2C59959F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1EA5D0DD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37005DF" w14:textId="57C89D61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F10</w:t>
            </w:r>
          </w:p>
        </w:tc>
        <w:tc>
          <w:tcPr>
            <w:tcW w:w="6447" w:type="dxa"/>
            <w:gridSpan w:val="9"/>
            <w:vAlign w:val="center"/>
          </w:tcPr>
          <w:p w14:paraId="0B9E2A89" w14:textId="6A97A41A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Teze geçiş hakkı kazanmayan öğrencilerin evrakları Anabilim Dalı Başkanlığı'na iade edilir.</w:t>
            </w:r>
          </w:p>
        </w:tc>
        <w:tc>
          <w:tcPr>
            <w:tcW w:w="2766" w:type="dxa"/>
            <w:gridSpan w:val="3"/>
            <w:vAlign w:val="center"/>
          </w:tcPr>
          <w:p w14:paraId="4DD27A2C" w14:textId="17ACA69A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ED5281" w:rsidRPr="0019553B" w14:paraId="5A367EB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37B1F90" w14:textId="545414FB" w:rsidR="00ED5281" w:rsidRPr="00FC27C1" w:rsidRDefault="00ED528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F11</w:t>
            </w:r>
          </w:p>
        </w:tc>
        <w:tc>
          <w:tcPr>
            <w:tcW w:w="6447" w:type="dxa"/>
            <w:gridSpan w:val="9"/>
            <w:vAlign w:val="center"/>
          </w:tcPr>
          <w:p w14:paraId="157694E8" w14:textId="10E32679" w:rsidR="00ED5281" w:rsidRPr="00E8565E" w:rsidRDefault="00ED5281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281">
              <w:rPr>
                <w:rFonts w:ascii="Times New Roman" w:hAnsi="Times New Roman" w:cs="Times New Roman"/>
                <w:sz w:val="20"/>
                <w:szCs w:val="20"/>
              </w:rPr>
              <w:t>Öğrenciye ve danışmana tez önerisinin kabul edildiğine dair resmi yazı elektronik belge yönetim sistemi ile iletilir.</w:t>
            </w:r>
          </w:p>
        </w:tc>
        <w:tc>
          <w:tcPr>
            <w:tcW w:w="2766" w:type="dxa"/>
            <w:gridSpan w:val="3"/>
            <w:vAlign w:val="center"/>
          </w:tcPr>
          <w:p w14:paraId="013B479A" w14:textId="0157C9EC" w:rsidR="00ED5281" w:rsidRPr="00E8565E" w:rsidRDefault="00ED5281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27BE5BED" w:rsidR="00EA7C8A" w:rsidRPr="0019553B" w:rsidRDefault="00643FE3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 önerisinin kabul edilmesi.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17F328A3" w:rsidR="00EA7C8A" w:rsidRPr="0019553B" w:rsidRDefault="00643FE3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Teze başlangıç.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340F2" w14:textId="77777777" w:rsidR="000B4357" w:rsidRDefault="000B4357" w:rsidP="006A31BE">
      <w:r>
        <w:separator/>
      </w:r>
    </w:p>
  </w:endnote>
  <w:endnote w:type="continuationSeparator" w:id="0">
    <w:p w14:paraId="62325B54" w14:textId="77777777" w:rsidR="000B4357" w:rsidRDefault="000B4357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72D2E" w14:textId="77777777" w:rsidR="000B4357" w:rsidRDefault="000B4357" w:rsidP="006A31BE">
      <w:r>
        <w:separator/>
      </w:r>
    </w:p>
  </w:footnote>
  <w:footnote w:type="continuationSeparator" w:id="0">
    <w:p w14:paraId="2B280648" w14:textId="77777777" w:rsidR="000B4357" w:rsidRDefault="000B4357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2165A94B" w:rsidR="00051AD0" w:rsidRDefault="00051AD0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SOSYAL BİLİMLER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3BFBA876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923779">
            <w:rPr>
              <w:sz w:val="16"/>
              <w:szCs w:val="16"/>
            </w:rPr>
            <w:t>1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75E9C434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>
            <w:rPr>
              <w:sz w:val="16"/>
              <w:szCs w:val="16"/>
            </w:rPr>
            <w:t>09.2023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238CC111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F95D26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F95D26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B4357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1DA6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0CDF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115B"/>
    <w:rsid w:val="006240BC"/>
    <w:rsid w:val="00624536"/>
    <w:rsid w:val="00632E7F"/>
    <w:rsid w:val="0063409C"/>
    <w:rsid w:val="0064081C"/>
    <w:rsid w:val="0064184E"/>
    <w:rsid w:val="006430A2"/>
    <w:rsid w:val="00643FE3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40A64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31D4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7A1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281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D26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3D83-039F-43B4-B452-BE273272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cp:lastPrinted>2023-07-25T10:01:00Z</cp:lastPrinted>
  <dcterms:created xsi:type="dcterms:W3CDTF">2023-09-18T12:05:00Z</dcterms:created>
  <dcterms:modified xsi:type="dcterms:W3CDTF">2023-10-05T11:59:00Z</dcterms:modified>
</cp:coreProperties>
</file>