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6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799"/>
        <w:gridCol w:w="794"/>
        <w:gridCol w:w="68"/>
        <w:gridCol w:w="2021"/>
        <w:gridCol w:w="180"/>
        <w:gridCol w:w="1484"/>
        <w:gridCol w:w="284"/>
        <w:gridCol w:w="283"/>
        <w:gridCol w:w="254"/>
        <w:gridCol w:w="738"/>
        <w:gridCol w:w="851"/>
        <w:gridCol w:w="950"/>
      </w:tblGrid>
      <w:tr w:rsidR="00B574F9" w:rsidRPr="00D915FD" w:rsidTr="004329CA">
        <w:trPr>
          <w:cantSplit/>
          <w:trHeight w:val="20"/>
        </w:trPr>
        <w:tc>
          <w:tcPr>
            <w:tcW w:w="9169" w:type="dxa"/>
            <w:gridSpan w:val="13"/>
            <w:shd w:val="clear" w:color="14067A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4329CA">
        <w:trPr>
          <w:cantSplit/>
          <w:trHeight w:val="16"/>
        </w:trPr>
        <w:tc>
          <w:tcPr>
            <w:tcW w:w="2056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113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4329CA">
        <w:trPr>
          <w:cantSplit/>
          <w:trHeight w:val="16"/>
        </w:trPr>
        <w:tc>
          <w:tcPr>
            <w:tcW w:w="2056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113" w:type="dxa"/>
            <w:gridSpan w:val="10"/>
            <w:tcMar>
              <w:left w:w="113" w:type="dxa"/>
            </w:tcMar>
            <w:vAlign w:val="center"/>
          </w:tcPr>
          <w:p w:rsidR="00B574F9" w:rsidRPr="004A09B9" w:rsidRDefault="00E12BEA" w:rsidP="009E0C7B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BORÇLANMA SÜRECİ</w:t>
            </w:r>
          </w:p>
        </w:tc>
      </w:tr>
      <w:tr w:rsidR="004329CA" w:rsidRPr="00F65B4F" w:rsidTr="004329CA">
        <w:trPr>
          <w:cantSplit/>
          <w:trHeight w:val="16"/>
        </w:trPr>
        <w:tc>
          <w:tcPr>
            <w:tcW w:w="2056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269" w:type="dxa"/>
            <w:gridSpan w:val="3"/>
            <w:tcMar>
              <w:left w:w="113" w:type="dxa"/>
            </w:tcMar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F36D36">
              <w:rPr>
                <w:sz w:val="20"/>
                <w:szCs w:val="20"/>
              </w:rPr>
            </w:r>
            <w:r w:rsidR="00F36D3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305" w:type="dxa"/>
            <w:gridSpan w:val="4"/>
            <w:vAlign w:val="center"/>
          </w:tcPr>
          <w:p w:rsidR="00B574F9" w:rsidRPr="00DB1D9D" w:rsidRDefault="007D2FBF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F36D36">
              <w:rPr>
                <w:sz w:val="20"/>
                <w:szCs w:val="20"/>
              </w:rPr>
            </w:r>
            <w:r w:rsidR="00F36D3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539" w:type="dxa"/>
            <w:gridSpan w:val="3"/>
            <w:vAlign w:val="center"/>
          </w:tcPr>
          <w:p w:rsidR="00B574F9" w:rsidRPr="00DB1D9D" w:rsidRDefault="007D2FBF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F36D36">
              <w:rPr>
                <w:sz w:val="20"/>
                <w:szCs w:val="20"/>
              </w:rPr>
            </w:r>
            <w:r w:rsidR="00F36D36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4329CA">
        <w:trPr>
          <w:cantSplit/>
          <w:trHeight w:val="16"/>
        </w:trPr>
        <w:tc>
          <w:tcPr>
            <w:tcW w:w="2056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113" w:type="dxa"/>
            <w:gridSpan w:val="10"/>
            <w:tcMar>
              <w:left w:w="113" w:type="dxa"/>
            </w:tcMar>
            <w:vAlign w:val="center"/>
          </w:tcPr>
          <w:p w:rsidR="00B574F9" w:rsidRDefault="00E12BEA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PERSOEL İŞLERİ</w:t>
            </w:r>
          </w:p>
        </w:tc>
      </w:tr>
      <w:tr w:rsidR="00B574F9" w:rsidRPr="00F65B4F" w:rsidTr="004329CA">
        <w:trPr>
          <w:cantSplit/>
          <w:trHeight w:val="16"/>
        </w:trPr>
        <w:tc>
          <w:tcPr>
            <w:tcW w:w="2056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113" w:type="dxa"/>
            <w:gridSpan w:val="10"/>
            <w:tcMar>
              <w:left w:w="113" w:type="dxa"/>
            </w:tcMar>
            <w:vAlign w:val="center"/>
          </w:tcPr>
          <w:p w:rsidR="00B574F9" w:rsidRDefault="00E12BEA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BORÇLANMA</w:t>
            </w:r>
            <w:r w:rsidR="00557B88">
              <w:rPr>
                <w:rFonts w:asciiTheme="minorHAnsi" w:hAnsiTheme="minorHAnsi" w:cs="Calibri"/>
                <w:smallCaps/>
                <w:sz w:val="20"/>
                <w:szCs w:val="20"/>
              </w:rPr>
              <w:t xml:space="preserve"> İŞLEMLERİ</w:t>
            </w:r>
          </w:p>
        </w:tc>
      </w:tr>
      <w:tr w:rsidR="00B574F9" w:rsidRPr="00C809A6" w:rsidTr="004329CA">
        <w:trPr>
          <w:cantSplit/>
          <w:trHeight w:val="20"/>
        </w:trPr>
        <w:tc>
          <w:tcPr>
            <w:tcW w:w="916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4329CA">
        <w:trPr>
          <w:cantSplit/>
          <w:trHeight w:val="107"/>
        </w:trPr>
        <w:tc>
          <w:tcPr>
            <w:tcW w:w="9169" w:type="dxa"/>
            <w:gridSpan w:val="13"/>
            <w:vAlign w:val="center"/>
          </w:tcPr>
          <w:p w:rsidR="005E1BD3" w:rsidRPr="005E1BD3" w:rsidRDefault="009E0C7B" w:rsidP="00B42AA4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Üniversitemizde görev yapan</w:t>
            </w:r>
            <w:r w:rsidR="00557B88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  <w:r w:rsidR="00CB59DF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akademik veya idari personel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in</w:t>
            </w:r>
            <w:r w:rsidR="003C149C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tabi olduğu kanun kapsamında (5510 sayılı Kanun, 5434 sayılı Kanun)</w:t>
            </w:r>
            <w:r w:rsidR="00557B88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  <w:r w:rsidR="003C149C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ücretsiz izin, askerlik hizmeti, yurtdışı hizmeti vb. hizmetlerini borçlanması, borçlanılan tutarın ödenmesi halinde emekliliğe esas hizmet süresine eklenmesi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faaliyetlerini kapsamaktadır.</w:t>
            </w:r>
            <w:r w:rsidR="00CB59DF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  <w:r w:rsidR="003C149C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Sürecin amacı, personelin borçlandığı sürelerin emeklilik hizmet süresine eklenmesini sağlamaktır. </w:t>
            </w:r>
          </w:p>
        </w:tc>
      </w:tr>
      <w:tr w:rsidR="00B574F9" w:rsidRPr="00C809A6" w:rsidTr="004329CA">
        <w:trPr>
          <w:cantSplit/>
          <w:trHeight w:val="20"/>
        </w:trPr>
        <w:tc>
          <w:tcPr>
            <w:tcW w:w="916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45" w:type="dxa"/>
            <w:gridSpan w:val="9"/>
          </w:tcPr>
          <w:p w:rsidR="00B574F9" w:rsidRPr="00351A1D" w:rsidRDefault="003C149C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2"/>
                <w:szCs w:val="20"/>
              </w:rPr>
              <w:t>ÖZLÜK İŞLERİ ŞUBE MÜDÜRÜ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45" w:type="dxa"/>
            <w:gridSpan w:val="9"/>
          </w:tcPr>
          <w:p w:rsidR="00810C9C" w:rsidRPr="00A6003A" w:rsidRDefault="00810C9C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</w:t>
            </w:r>
          </w:p>
          <w:p w:rsidR="00810C9C" w:rsidRPr="00A6003A" w:rsidRDefault="00810C9C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</w:t>
            </w:r>
          </w:p>
          <w:p w:rsidR="00810C9C" w:rsidRPr="00A6003A" w:rsidRDefault="00810C9C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</w:t>
            </w:r>
          </w:p>
          <w:p w:rsidR="00810C9C" w:rsidRPr="00A6003A" w:rsidRDefault="00810C9C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</w:t>
            </w:r>
          </w:p>
          <w:p w:rsidR="00810C9C" w:rsidRPr="00A6003A" w:rsidRDefault="00810C9C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ŞUBE MÜDÜRÜ</w:t>
            </w:r>
          </w:p>
          <w:p w:rsidR="00810C9C" w:rsidRDefault="005347E8" w:rsidP="009E0C7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MEMURLARI</w:t>
            </w:r>
          </w:p>
          <w:p w:rsidR="0031342D" w:rsidRPr="00616BF8" w:rsidRDefault="00BB7D9F" w:rsidP="009E0C7B">
            <w:pPr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45" w:type="dxa"/>
            <w:gridSpan w:val="9"/>
          </w:tcPr>
          <w:p w:rsidR="00B574F9" w:rsidRDefault="004914FC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AKADEMİK PERSONEL</w:t>
            </w:r>
          </w:p>
          <w:p w:rsidR="004914FC" w:rsidRDefault="004914FC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İDARİ PERSONEL</w:t>
            </w:r>
          </w:p>
          <w:p w:rsidR="004914FC" w:rsidRPr="00351A1D" w:rsidRDefault="004914FC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SOSYAL GÜVENLİK KURUMU BAŞKANLIĞI</w:t>
            </w:r>
          </w:p>
        </w:tc>
      </w:tr>
      <w:tr w:rsidR="00B574F9" w:rsidRPr="00C809A6" w:rsidTr="004329CA">
        <w:trPr>
          <w:cantSplit/>
          <w:trHeight w:val="20"/>
        </w:trPr>
        <w:tc>
          <w:tcPr>
            <w:tcW w:w="916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45" w:type="dxa"/>
            <w:gridSpan w:val="9"/>
          </w:tcPr>
          <w:p w:rsidR="003C149C" w:rsidRDefault="003C149C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SGK üst yazısı.  </w:t>
            </w:r>
          </w:p>
          <w:p w:rsidR="00BD48E8" w:rsidRPr="00DE2F0E" w:rsidRDefault="00BD48E8" w:rsidP="00557B88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45" w:type="dxa"/>
            <w:gridSpan w:val="9"/>
          </w:tcPr>
          <w:p w:rsidR="00B574F9" w:rsidRDefault="00B227B8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İnsan Kaynağı(Süreç Sorumluları)</w:t>
            </w:r>
          </w:p>
          <w:p w:rsidR="00B227B8" w:rsidRDefault="00B227B8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Elektronik Belge Yönetim Sistemi (EBYS)</w:t>
            </w:r>
          </w:p>
          <w:p w:rsidR="00B227B8" w:rsidRDefault="00B227B8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5434 Sayılı Emekli Sandığı Kanunu</w:t>
            </w:r>
          </w:p>
          <w:p w:rsidR="00B227B8" w:rsidRDefault="00B227B8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5510 Sayılı </w:t>
            </w:r>
            <w:r w:rsidR="008C5FB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Sosyal Sigortalar ve Genel Sağlık Sigortası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Kanun</w:t>
            </w:r>
            <w:r w:rsidR="008C5FB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u</w:t>
            </w:r>
          </w:p>
          <w:p w:rsidR="002C0F4D" w:rsidRPr="002C1DCE" w:rsidRDefault="002C0F4D" w:rsidP="002C0F4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45" w:type="dxa"/>
            <w:gridSpan w:val="9"/>
          </w:tcPr>
          <w:p w:rsidR="00B574F9" w:rsidRPr="0068435B" w:rsidRDefault="00BD48E8" w:rsidP="00E506F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45" w:type="dxa"/>
            <w:gridSpan w:val="9"/>
          </w:tcPr>
          <w:p w:rsidR="003C149C" w:rsidRDefault="003C149C" w:rsidP="003C149C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Personelin ücretsiz izin, askerlik hizmeti, yurtdışı hizmeti vb. süreleri borçlanmak için Sosyal Güvenlik Kurumu Başkanlığına başvurur. </w:t>
            </w:r>
          </w:p>
          <w:p w:rsidR="00B403F2" w:rsidRPr="0068435B" w:rsidRDefault="00B403F2" w:rsidP="00B5487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574F9" w:rsidRPr="00351A1D" w:rsidTr="004329CA">
        <w:trPr>
          <w:cantSplit/>
          <w:trHeight w:val="16"/>
        </w:trPr>
        <w:tc>
          <w:tcPr>
            <w:tcW w:w="212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45" w:type="dxa"/>
            <w:gridSpan w:val="9"/>
          </w:tcPr>
          <w:p w:rsidR="00B574F9" w:rsidRPr="00574E45" w:rsidRDefault="00D05E4B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-</w:t>
            </w:r>
          </w:p>
        </w:tc>
      </w:tr>
      <w:tr w:rsidR="00B574F9" w:rsidRPr="00C809A6" w:rsidTr="004329CA">
        <w:trPr>
          <w:cantSplit/>
          <w:trHeight w:val="20"/>
        </w:trPr>
        <w:tc>
          <w:tcPr>
            <w:tcW w:w="916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4329CA" w:rsidRPr="004E3ABC" w:rsidTr="004329CA">
        <w:trPr>
          <w:cantSplit/>
          <w:trHeight w:val="17"/>
        </w:trPr>
        <w:tc>
          <w:tcPr>
            <w:tcW w:w="463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5630" w:type="dxa"/>
            <w:gridSpan w:val="7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3076" w:type="dxa"/>
            <w:gridSpan w:val="5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4329CA" w:rsidRPr="00287E0F" w:rsidTr="004329CA">
        <w:trPr>
          <w:cantSplit/>
          <w:trHeight w:val="16"/>
        </w:trPr>
        <w:tc>
          <w:tcPr>
            <w:tcW w:w="463" w:type="dxa"/>
          </w:tcPr>
          <w:p w:rsidR="00B574F9" w:rsidRPr="004770FA" w:rsidRDefault="00710707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5630" w:type="dxa"/>
            <w:gridSpan w:val="7"/>
          </w:tcPr>
          <w:p w:rsidR="00B574F9" w:rsidRDefault="003C149C" w:rsidP="003C149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Sosyal Güvenlik Kurumu Başkanlığı, personelin borçlanma talebinin gerçekleştirilmesi için gerekli evrakları Kurumumuzdan üst yazı ile talep eder. </w:t>
            </w:r>
          </w:p>
          <w:p w:rsidR="005E1BD3" w:rsidRDefault="005E1BD3" w:rsidP="003C149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5E1BD3" w:rsidRPr="004770FA" w:rsidRDefault="005E1BD3" w:rsidP="005E1BD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76" w:type="dxa"/>
            <w:gridSpan w:val="5"/>
          </w:tcPr>
          <w:p w:rsidR="00B574F9" w:rsidRDefault="003C149C" w:rsidP="0031342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Sosyal Güvenlik Kurumu Başkanlığı</w:t>
            </w:r>
          </w:p>
          <w:p w:rsidR="003C149C" w:rsidRPr="00A6003A" w:rsidRDefault="003C149C" w:rsidP="003C149C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</w:t>
            </w:r>
          </w:p>
          <w:p w:rsidR="003C149C" w:rsidRPr="00A6003A" w:rsidRDefault="003C149C" w:rsidP="003C149C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ŞUBE MÜDÜRÜ</w:t>
            </w:r>
          </w:p>
          <w:p w:rsidR="003E4C67" w:rsidRPr="00A6003A" w:rsidRDefault="003C149C" w:rsidP="0031342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6003A">
              <w:rPr>
                <w:rFonts w:asciiTheme="minorHAnsi" w:hAnsiTheme="minorHAnsi"/>
                <w:sz w:val="20"/>
                <w:szCs w:val="20"/>
              </w:rPr>
              <w:t>ÖZLÜK İŞLERİ MEMURLARI</w:t>
            </w:r>
          </w:p>
        </w:tc>
      </w:tr>
      <w:tr w:rsidR="004329CA" w:rsidRPr="00287E0F" w:rsidTr="004329CA">
        <w:trPr>
          <w:cantSplit/>
          <w:trHeight w:val="16"/>
        </w:trPr>
        <w:tc>
          <w:tcPr>
            <w:tcW w:w="463" w:type="dxa"/>
          </w:tcPr>
          <w:p w:rsidR="00B574F9" w:rsidRPr="004770FA" w:rsidRDefault="00710707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F2</w:t>
            </w:r>
          </w:p>
        </w:tc>
        <w:tc>
          <w:tcPr>
            <w:tcW w:w="5630" w:type="dxa"/>
            <w:gridSpan w:val="7"/>
          </w:tcPr>
          <w:p w:rsidR="00B574F9" w:rsidRDefault="006F6141" w:rsidP="00D14BF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Sosyal Güvenlik Kurumu Başkanl</w:t>
            </w:r>
            <w:r w:rsidR="00D14BFA">
              <w:rPr>
                <w:rFonts w:asciiTheme="minorHAnsi" w:hAnsiTheme="minorHAnsi"/>
                <w:sz w:val="20"/>
                <w:szCs w:val="20"/>
              </w:rPr>
              <w:t>ı</w:t>
            </w:r>
            <w:r>
              <w:rPr>
                <w:rFonts w:asciiTheme="minorHAnsi" w:hAnsiTheme="minorHAnsi"/>
                <w:sz w:val="20"/>
                <w:szCs w:val="20"/>
              </w:rPr>
              <w:t>ğı’nın istemiş olduğu evraklar</w:t>
            </w:r>
            <w:r w:rsidR="00D14BF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hazırlanarak </w:t>
            </w:r>
            <w:r w:rsidR="00D14BFA">
              <w:rPr>
                <w:rFonts w:asciiTheme="minorHAnsi" w:hAnsiTheme="minorHAnsi"/>
                <w:sz w:val="20"/>
                <w:szCs w:val="20"/>
              </w:rPr>
              <w:t xml:space="preserve">gönderilir. </w:t>
            </w:r>
          </w:p>
          <w:p w:rsidR="005E1BD3" w:rsidRPr="004770FA" w:rsidRDefault="005E1BD3" w:rsidP="00B42AA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76" w:type="dxa"/>
            <w:gridSpan w:val="5"/>
          </w:tcPr>
          <w:p w:rsidR="0002158B" w:rsidRPr="00A6003A" w:rsidRDefault="0002158B" w:rsidP="0002158B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</w:t>
            </w:r>
          </w:p>
          <w:p w:rsidR="0002158B" w:rsidRPr="00A6003A" w:rsidRDefault="0002158B" w:rsidP="0002158B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</w:t>
            </w:r>
          </w:p>
          <w:p w:rsidR="0002158B" w:rsidRPr="00A6003A" w:rsidRDefault="0002158B" w:rsidP="0002158B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</w:t>
            </w:r>
          </w:p>
          <w:p w:rsidR="0002158B" w:rsidRPr="00A6003A" w:rsidRDefault="0002158B" w:rsidP="0002158B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ŞUBE MÜDÜRÜ</w:t>
            </w:r>
          </w:p>
          <w:p w:rsidR="00B574F9" w:rsidRDefault="0002158B" w:rsidP="0002158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6003A">
              <w:rPr>
                <w:rFonts w:asciiTheme="minorHAnsi" w:hAnsiTheme="minorHAnsi"/>
                <w:sz w:val="20"/>
                <w:szCs w:val="20"/>
              </w:rPr>
              <w:t>ÖZLÜK İŞLERİ MEMURLARI</w:t>
            </w:r>
          </w:p>
          <w:p w:rsidR="00C46283" w:rsidRPr="004770FA" w:rsidRDefault="00C46283" w:rsidP="0002158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329CA" w:rsidRPr="00287E0F" w:rsidTr="004329CA">
        <w:trPr>
          <w:cantSplit/>
          <w:trHeight w:val="16"/>
        </w:trPr>
        <w:tc>
          <w:tcPr>
            <w:tcW w:w="463" w:type="dxa"/>
          </w:tcPr>
          <w:p w:rsidR="00B574F9" w:rsidRPr="004770FA" w:rsidRDefault="00710707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5630" w:type="dxa"/>
            <w:gridSpan w:val="7"/>
          </w:tcPr>
          <w:p w:rsidR="00B574F9" w:rsidRDefault="00D14BFA" w:rsidP="00D14BF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Sosyal Güvenlik Kurumu Başkanlığı, borçlanma işlemi için tahakkuk ettirilen tutarın personel tarafından ödenmesi gerektiğine dair üst yazı ile Personel Daire Başkanlığına bildirir. </w:t>
            </w:r>
          </w:p>
          <w:p w:rsidR="00D1044E" w:rsidRPr="004770FA" w:rsidRDefault="00D1044E" w:rsidP="00D14BF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76" w:type="dxa"/>
            <w:gridSpan w:val="5"/>
          </w:tcPr>
          <w:p w:rsidR="00057AF6" w:rsidRDefault="0002158B" w:rsidP="001D52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Sosyal Güvenlik İl Müdürlüğü</w:t>
            </w:r>
          </w:p>
          <w:p w:rsidR="0002158B" w:rsidRPr="004770FA" w:rsidRDefault="0002158B" w:rsidP="001D526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 Daire Başkanı</w:t>
            </w:r>
          </w:p>
        </w:tc>
      </w:tr>
      <w:tr w:rsidR="004329CA" w:rsidRPr="00287E0F" w:rsidTr="004329CA">
        <w:trPr>
          <w:cantSplit/>
          <w:trHeight w:val="16"/>
        </w:trPr>
        <w:tc>
          <w:tcPr>
            <w:tcW w:w="463" w:type="dxa"/>
          </w:tcPr>
          <w:p w:rsidR="00B574F9" w:rsidRPr="004770FA" w:rsidRDefault="00710707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5630" w:type="dxa"/>
            <w:gridSpan w:val="7"/>
          </w:tcPr>
          <w:p w:rsidR="00B574F9" w:rsidRPr="004770FA" w:rsidRDefault="00D14BFA" w:rsidP="00D50DC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Borçlanma işleminin tamamlanması için ödenmesi gereken borç miktarı personele tebliğ edilmek üzere </w:t>
            </w:r>
            <w:r w:rsidR="00D50DC2">
              <w:rPr>
                <w:rFonts w:asciiTheme="minorHAnsi" w:hAnsiTheme="minorHAnsi"/>
                <w:sz w:val="20"/>
                <w:szCs w:val="20"/>
              </w:rPr>
              <w:t>kadrosunun bulunduğu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birime bildirilir. </w:t>
            </w:r>
          </w:p>
        </w:tc>
        <w:tc>
          <w:tcPr>
            <w:tcW w:w="3076" w:type="dxa"/>
            <w:gridSpan w:val="5"/>
          </w:tcPr>
          <w:p w:rsidR="00A6003A" w:rsidRPr="00A6003A" w:rsidRDefault="00A6003A" w:rsidP="00A6003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</w:t>
            </w:r>
          </w:p>
          <w:p w:rsidR="00A6003A" w:rsidRPr="00A6003A" w:rsidRDefault="00A6003A" w:rsidP="00A6003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ŞUBE MÜDÜRÜ</w:t>
            </w:r>
          </w:p>
          <w:p w:rsidR="00A6003A" w:rsidRDefault="00A6003A" w:rsidP="001D5262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ÖZLÜK İŞLERİ MEMURLARI </w:t>
            </w:r>
          </w:p>
          <w:p w:rsidR="00D14BFA" w:rsidRPr="002F6538" w:rsidRDefault="00D14BFA" w:rsidP="001D5262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İLGİLİ BİRİM AMİRİ</w:t>
            </w:r>
          </w:p>
        </w:tc>
      </w:tr>
      <w:tr w:rsidR="004329CA" w:rsidRPr="00287E0F" w:rsidTr="004329CA">
        <w:trPr>
          <w:cantSplit/>
          <w:trHeight w:val="16"/>
        </w:trPr>
        <w:tc>
          <w:tcPr>
            <w:tcW w:w="463" w:type="dxa"/>
          </w:tcPr>
          <w:p w:rsidR="00B574F9" w:rsidRPr="004770FA" w:rsidRDefault="00710707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5630" w:type="dxa"/>
            <w:gridSpan w:val="7"/>
          </w:tcPr>
          <w:p w:rsidR="00B574F9" w:rsidRPr="004770FA" w:rsidRDefault="00D14BFA" w:rsidP="004E4B3E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 borç miktarını ödemekten vazgeçti</w:t>
            </w:r>
            <w:r w:rsidR="004E4B3E">
              <w:rPr>
                <w:rFonts w:asciiTheme="minorHAnsi" w:hAnsiTheme="minorHAnsi"/>
                <w:sz w:val="20"/>
                <w:szCs w:val="20"/>
              </w:rPr>
              <w:t xml:space="preserve">yse; borçlanma işleminin iptal edilmesi için Sosyal Güvenlik Kurumu Başkanlığına personelin dilekçesi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gönderilir. </w:t>
            </w:r>
          </w:p>
        </w:tc>
        <w:tc>
          <w:tcPr>
            <w:tcW w:w="3076" w:type="dxa"/>
            <w:gridSpan w:val="5"/>
          </w:tcPr>
          <w:p w:rsidR="0023129B" w:rsidRDefault="00D14BFA" w:rsidP="0023129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İLGİLİ BİRİM AMİRİ</w:t>
            </w:r>
          </w:p>
          <w:p w:rsidR="0023129B" w:rsidRDefault="0023129B" w:rsidP="0023129B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 Daire Başkanı</w:t>
            </w:r>
          </w:p>
          <w:p w:rsidR="00B574F9" w:rsidRPr="008F6F85" w:rsidRDefault="00B574F9" w:rsidP="0023129B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2C0F4D" w:rsidRPr="00287E0F" w:rsidTr="004329CA">
        <w:trPr>
          <w:cantSplit/>
          <w:trHeight w:val="16"/>
        </w:trPr>
        <w:tc>
          <w:tcPr>
            <w:tcW w:w="463" w:type="dxa"/>
          </w:tcPr>
          <w:p w:rsidR="002C0F4D" w:rsidRDefault="002C0F4D" w:rsidP="002C0F4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5630" w:type="dxa"/>
            <w:gridSpan w:val="7"/>
          </w:tcPr>
          <w:p w:rsidR="002C0F4D" w:rsidRPr="004770FA" w:rsidRDefault="004E4B3E" w:rsidP="002C0F4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Sosyal Güvenlik Kurumu Başkanlığı, personelin borçlanma işlemi için tahakkuk ettirilen borç miktarının ödendiğini ve borçlanılan sürelerin emeklilik hizmet süresiyle birleştirilmesi gerektiğini bildiren yazısını Personel Daire Başkanlığına gönderir. </w:t>
            </w:r>
          </w:p>
        </w:tc>
        <w:tc>
          <w:tcPr>
            <w:tcW w:w="3076" w:type="dxa"/>
            <w:gridSpan w:val="5"/>
          </w:tcPr>
          <w:p w:rsidR="004E4B3E" w:rsidRDefault="004E4B3E" w:rsidP="004E4B3E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Sosyal Güvenlik İl Müdürlüğü</w:t>
            </w:r>
          </w:p>
          <w:p w:rsidR="002C0F4D" w:rsidRPr="002F6538" w:rsidRDefault="004E4B3E" w:rsidP="004E4B3E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 Daire Başkanı</w:t>
            </w:r>
          </w:p>
        </w:tc>
      </w:tr>
      <w:tr w:rsidR="008A1279" w:rsidRPr="00287E0F" w:rsidTr="004329CA">
        <w:trPr>
          <w:cantSplit/>
          <w:trHeight w:val="16"/>
        </w:trPr>
        <w:tc>
          <w:tcPr>
            <w:tcW w:w="463" w:type="dxa"/>
          </w:tcPr>
          <w:p w:rsidR="008A1279" w:rsidRDefault="008A1279" w:rsidP="008A127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5630" w:type="dxa"/>
            <w:gridSpan w:val="7"/>
          </w:tcPr>
          <w:p w:rsidR="008A1279" w:rsidRPr="004770FA" w:rsidRDefault="004E4B3E" w:rsidP="008A127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Personelin borçlanmış olduğu sürelerin emeklilik hizmet süresine eklenmesi için Rektörlük Onayı alınır. </w:t>
            </w:r>
          </w:p>
        </w:tc>
        <w:tc>
          <w:tcPr>
            <w:tcW w:w="3076" w:type="dxa"/>
            <w:gridSpan w:val="5"/>
          </w:tcPr>
          <w:p w:rsidR="004E4B3E" w:rsidRPr="00A6003A" w:rsidRDefault="004E4B3E" w:rsidP="004E4B3E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</w:t>
            </w:r>
          </w:p>
          <w:p w:rsidR="004E4B3E" w:rsidRPr="00A6003A" w:rsidRDefault="004E4B3E" w:rsidP="004E4B3E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</w:t>
            </w:r>
          </w:p>
          <w:p w:rsidR="004E4B3E" w:rsidRPr="00A6003A" w:rsidRDefault="004E4B3E" w:rsidP="004E4B3E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</w:t>
            </w:r>
          </w:p>
          <w:p w:rsidR="004E4B3E" w:rsidRPr="00A6003A" w:rsidRDefault="004E4B3E" w:rsidP="004E4B3E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</w:t>
            </w:r>
          </w:p>
          <w:p w:rsidR="004E4B3E" w:rsidRPr="00A6003A" w:rsidRDefault="004E4B3E" w:rsidP="004E4B3E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ŞUBE MÜDÜRÜ</w:t>
            </w:r>
          </w:p>
          <w:p w:rsidR="008A1279" w:rsidRPr="008F6F85" w:rsidRDefault="004E4B3E" w:rsidP="004E4B3E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MEMURLARI</w:t>
            </w:r>
          </w:p>
        </w:tc>
      </w:tr>
      <w:tr w:rsidR="004017DE" w:rsidRPr="00287E0F" w:rsidTr="004329CA">
        <w:trPr>
          <w:cantSplit/>
          <w:trHeight w:val="16"/>
        </w:trPr>
        <w:tc>
          <w:tcPr>
            <w:tcW w:w="463" w:type="dxa"/>
          </w:tcPr>
          <w:p w:rsidR="004017DE" w:rsidRDefault="004017DE" w:rsidP="004017DE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5630" w:type="dxa"/>
            <w:gridSpan w:val="7"/>
          </w:tcPr>
          <w:p w:rsidR="004017DE" w:rsidRPr="004770FA" w:rsidRDefault="00155135" w:rsidP="004E4B3E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55135">
              <w:rPr>
                <w:rFonts w:asciiTheme="minorHAnsi" w:hAnsiTheme="minorHAnsi"/>
                <w:sz w:val="20"/>
                <w:szCs w:val="20"/>
              </w:rPr>
              <w:t xml:space="preserve">Personelin </w:t>
            </w:r>
            <w:r w:rsidR="004E4B3E">
              <w:rPr>
                <w:rFonts w:asciiTheme="minorHAnsi" w:hAnsiTheme="minorHAnsi"/>
                <w:sz w:val="20"/>
                <w:szCs w:val="20"/>
              </w:rPr>
              <w:t xml:space="preserve">borçlanmış olduğu süreler Personel Yönetim Sistemine (PEYÖSİS) ve </w:t>
            </w:r>
            <w:proofErr w:type="spellStart"/>
            <w:r w:rsidR="004E4B3E">
              <w:rPr>
                <w:rFonts w:asciiTheme="minorHAnsi" w:hAnsiTheme="minorHAnsi"/>
                <w:sz w:val="20"/>
                <w:szCs w:val="20"/>
              </w:rPr>
              <w:t>HİTAP’a</w:t>
            </w:r>
            <w:proofErr w:type="spellEnd"/>
            <w:r w:rsidR="004E4B3E">
              <w:rPr>
                <w:rFonts w:asciiTheme="minorHAnsi" w:hAnsiTheme="minorHAnsi"/>
                <w:sz w:val="20"/>
                <w:szCs w:val="20"/>
              </w:rPr>
              <w:t xml:space="preserve"> girilir. </w:t>
            </w:r>
            <w:bookmarkStart w:id="1" w:name="_GoBack"/>
            <w:bookmarkEnd w:id="1"/>
          </w:p>
        </w:tc>
        <w:tc>
          <w:tcPr>
            <w:tcW w:w="3076" w:type="dxa"/>
            <w:gridSpan w:val="5"/>
          </w:tcPr>
          <w:p w:rsidR="004017DE" w:rsidRPr="00A6003A" w:rsidRDefault="004017DE" w:rsidP="004017DE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</w:t>
            </w:r>
          </w:p>
          <w:p w:rsidR="004017DE" w:rsidRPr="00A6003A" w:rsidRDefault="004017DE" w:rsidP="004017DE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 YARDIMCISI</w:t>
            </w:r>
          </w:p>
          <w:p w:rsidR="004017DE" w:rsidRPr="00A6003A" w:rsidRDefault="004017DE" w:rsidP="004017DE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GENEL SEKRETER</w:t>
            </w:r>
          </w:p>
          <w:p w:rsidR="004017DE" w:rsidRPr="00A6003A" w:rsidRDefault="004017DE" w:rsidP="004017DE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DAİRE BAŞKANI</w:t>
            </w:r>
          </w:p>
          <w:p w:rsidR="004017DE" w:rsidRPr="00A6003A" w:rsidRDefault="004017DE" w:rsidP="004017DE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İŞLERİ ŞUBE MÜDÜRÜ</w:t>
            </w:r>
          </w:p>
          <w:p w:rsidR="004017DE" w:rsidRPr="002F6538" w:rsidRDefault="004017DE" w:rsidP="004017DE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A600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ÖZLÜK İŞLERİ MEMURLARI </w:t>
            </w:r>
          </w:p>
        </w:tc>
      </w:tr>
      <w:tr w:rsidR="00137145" w:rsidRPr="00287E0F" w:rsidTr="004329CA">
        <w:trPr>
          <w:cantSplit/>
          <w:trHeight w:val="16"/>
        </w:trPr>
        <w:tc>
          <w:tcPr>
            <w:tcW w:w="463" w:type="dxa"/>
          </w:tcPr>
          <w:p w:rsidR="00137145" w:rsidRDefault="00986325" w:rsidP="0013714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5630" w:type="dxa"/>
            <w:gridSpan w:val="7"/>
          </w:tcPr>
          <w:p w:rsidR="00137145" w:rsidRDefault="00137145" w:rsidP="0013714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Değerlendirilen hizmet süreleri (SSK/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Bağkur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/1416 S.K./Askerlik/ Vekil Memur vb.) Personel Yönetim Sistemine/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HİTAP’a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girilir. </w:t>
            </w:r>
          </w:p>
        </w:tc>
        <w:tc>
          <w:tcPr>
            <w:tcW w:w="3076" w:type="dxa"/>
            <w:gridSpan w:val="5"/>
          </w:tcPr>
          <w:p w:rsidR="00137145" w:rsidRPr="00A6003A" w:rsidRDefault="00137145" w:rsidP="00137145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Özlük İşleri Memurları</w:t>
            </w:r>
          </w:p>
        </w:tc>
      </w:tr>
      <w:tr w:rsidR="00137145" w:rsidRPr="00C809A6" w:rsidTr="004329CA">
        <w:trPr>
          <w:cantSplit/>
          <w:trHeight w:val="20"/>
        </w:trPr>
        <w:tc>
          <w:tcPr>
            <w:tcW w:w="9169" w:type="dxa"/>
            <w:gridSpan w:val="13"/>
            <w:shd w:val="clear" w:color="auto" w:fill="auto"/>
            <w:vAlign w:val="center"/>
          </w:tcPr>
          <w:p w:rsidR="00137145" w:rsidRPr="00C809A6" w:rsidRDefault="00137145" w:rsidP="00137145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137145" w:rsidRPr="004E3ABC" w:rsidTr="004329CA">
        <w:trPr>
          <w:cantSplit/>
          <w:trHeight w:val="17"/>
        </w:trPr>
        <w:tc>
          <w:tcPr>
            <w:tcW w:w="463" w:type="dxa"/>
            <w:vAlign w:val="center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799" w:type="dxa"/>
            <w:vAlign w:val="center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7907" w:type="dxa"/>
            <w:gridSpan w:val="11"/>
            <w:vAlign w:val="center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137145" w:rsidRPr="00287E0F" w:rsidTr="004329CA">
        <w:trPr>
          <w:cantSplit/>
          <w:trHeight w:val="16"/>
        </w:trPr>
        <w:tc>
          <w:tcPr>
            <w:tcW w:w="463" w:type="dxa"/>
          </w:tcPr>
          <w:p w:rsidR="00137145" w:rsidRDefault="004E4B3E" w:rsidP="0013714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799" w:type="dxa"/>
          </w:tcPr>
          <w:p w:rsidR="00137145" w:rsidRDefault="00137145" w:rsidP="00137145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</w:t>
            </w:r>
          </w:p>
          <w:p w:rsidR="00137145" w:rsidRDefault="004E4B3E" w:rsidP="00137145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7907" w:type="dxa"/>
            <w:gridSpan w:val="11"/>
          </w:tcPr>
          <w:p w:rsidR="00137145" w:rsidRDefault="00137145" w:rsidP="0013714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Personelin bilgilerinin Personel Yönetim Sistemi/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HİTAP’a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doğru bir şekilde girilip girilmediği kontrol edilir.</w:t>
            </w:r>
          </w:p>
        </w:tc>
      </w:tr>
      <w:tr w:rsidR="00137145" w:rsidRPr="00C809A6" w:rsidTr="004329CA">
        <w:trPr>
          <w:cantSplit/>
          <w:trHeight w:val="20"/>
        </w:trPr>
        <w:tc>
          <w:tcPr>
            <w:tcW w:w="9169" w:type="dxa"/>
            <w:gridSpan w:val="13"/>
            <w:shd w:val="clear" w:color="auto" w:fill="auto"/>
            <w:vAlign w:val="center"/>
          </w:tcPr>
          <w:p w:rsidR="00137145" w:rsidRPr="00C809A6" w:rsidRDefault="00137145" w:rsidP="00137145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137145" w:rsidRPr="004E3ABC" w:rsidTr="008C329C">
        <w:trPr>
          <w:cantSplit/>
          <w:trHeight w:val="17"/>
        </w:trPr>
        <w:tc>
          <w:tcPr>
            <w:tcW w:w="4145" w:type="dxa"/>
            <w:gridSpan w:val="5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1664" w:type="dxa"/>
            <w:gridSpan w:val="2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</w:t>
            </w:r>
            <w:proofErr w:type="gramStart"/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 Göstergesi</w:t>
            </w:r>
            <w:proofErr w:type="gramEnd"/>
          </w:p>
        </w:tc>
        <w:tc>
          <w:tcPr>
            <w:tcW w:w="567" w:type="dxa"/>
            <w:gridSpan w:val="2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992" w:type="dxa"/>
            <w:gridSpan w:val="2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1" w:type="dxa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950" w:type="dxa"/>
          </w:tcPr>
          <w:p w:rsidR="00137145" w:rsidRPr="004E3ABC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8C329C">
              <w:rPr>
                <w:rFonts w:asciiTheme="minorHAnsi" w:hAnsiTheme="minorHAnsi"/>
                <w:smallCaps/>
                <w:color w:val="002060"/>
                <w:sz w:val="18"/>
                <w:szCs w:val="20"/>
              </w:rPr>
              <w:t>Raporlama Sorumlusu</w:t>
            </w:r>
          </w:p>
        </w:tc>
      </w:tr>
      <w:tr w:rsidR="00137145" w:rsidRPr="00287E0F" w:rsidTr="008C329C">
        <w:trPr>
          <w:cantSplit/>
          <w:trHeight w:val="17"/>
        </w:trPr>
        <w:tc>
          <w:tcPr>
            <w:tcW w:w="4145" w:type="dxa"/>
            <w:gridSpan w:val="5"/>
          </w:tcPr>
          <w:p w:rsidR="00137145" w:rsidRPr="00A92C52" w:rsidRDefault="00137145" w:rsidP="004E4B3E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Personelin </w:t>
            </w:r>
            <w:r w:rsidR="004E4B3E">
              <w:rPr>
                <w:rFonts w:asciiTheme="minorHAnsi" w:hAnsiTheme="minorHAnsi" w:cstheme="minorHAnsi"/>
                <w:sz w:val="20"/>
                <w:szCs w:val="20"/>
              </w:rPr>
              <w:t>borçlanma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talebini</w:t>
            </w:r>
            <w:r w:rsidR="00760804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mevzuata uygun, hızlı ve doğru şekilde sonuçlandırılmasını sağlamak</w:t>
            </w:r>
            <w:r w:rsidRPr="00A92C5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64" w:type="dxa"/>
            <w:gridSpan w:val="2"/>
          </w:tcPr>
          <w:p w:rsidR="00137145" w:rsidRDefault="004E4B3E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Hizmet Borçlanma süresi</w:t>
            </w:r>
          </w:p>
          <w:p w:rsidR="00137145" w:rsidRPr="00287D7D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[İŞLEM Aşaması]</w:t>
            </w:r>
          </w:p>
        </w:tc>
        <w:tc>
          <w:tcPr>
            <w:tcW w:w="567" w:type="dxa"/>
            <w:gridSpan w:val="2"/>
          </w:tcPr>
          <w:p w:rsidR="00137145" w:rsidRPr="00174ECA" w:rsidRDefault="00137145" w:rsidP="00137145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992" w:type="dxa"/>
            <w:gridSpan w:val="2"/>
          </w:tcPr>
          <w:p w:rsidR="00137145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Gün</w:t>
            </w:r>
          </w:p>
          <w:p w:rsidR="00137145" w:rsidRPr="001F700B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 Değişim</w:t>
            </w:r>
          </w:p>
        </w:tc>
        <w:tc>
          <w:tcPr>
            <w:tcW w:w="851" w:type="dxa"/>
          </w:tcPr>
          <w:p w:rsidR="00137145" w:rsidRPr="001F700B" w:rsidRDefault="004E4B3E" w:rsidP="004E4B3E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="0013714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Ay</w:t>
            </w:r>
            <w:r w:rsidR="00137145">
              <w:rPr>
                <w:rFonts w:asciiTheme="minorHAnsi" w:hAnsiTheme="minorHAnsi"/>
                <w:sz w:val="20"/>
                <w:szCs w:val="20"/>
              </w:rPr>
              <w:t>lık</w:t>
            </w:r>
          </w:p>
        </w:tc>
        <w:tc>
          <w:tcPr>
            <w:tcW w:w="950" w:type="dxa"/>
          </w:tcPr>
          <w:p w:rsidR="00137145" w:rsidRPr="00287D7D" w:rsidRDefault="00137145" w:rsidP="00137145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8D4830" w:rsidRDefault="008D4830" w:rsidP="005F6559">
      <w:pPr>
        <w:rPr>
          <w:rFonts w:asciiTheme="minorHAnsi" w:hAnsiTheme="minorHAnsi"/>
        </w:rPr>
      </w:pPr>
    </w:p>
    <w:sectPr w:rsidR="008D4830" w:rsidSect="004329CA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D36" w:rsidRDefault="00F36D36" w:rsidP="006A31BE">
      <w:r>
        <w:separator/>
      </w:r>
    </w:p>
  </w:endnote>
  <w:endnote w:type="continuationSeparator" w:id="0">
    <w:p w:rsidR="00F36D36" w:rsidRDefault="00F36D36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D36" w:rsidRDefault="00F36D36" w:rsidP="006A31BE">
      <w:r>
        <w:separator/>
      </w:r>
    </w:p>
  </w:footnote>
  <w:footnote w:type="continuationSeparator" w:id="0">
    <w:p w:rsidR="00F36D36" w:rsidRDefault="00F36D36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9145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160"/>
      <w:gridCol w:w="4591"/>
      <w:gridCol w:w="1197"/>
      <w:gridCol w:w="1197"/>
    </w:tblGrid>
    <w:tr w:rsidR="00F95807" w:rsidTr="004329CA">
      <w:trPr>
        <w:trHeight w:hRule="exact" w:val="431"/>
      </w:trPr>
      <w:tc>
        <w:tcPr>
          <w:tcW w:w="2160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1" w:type="dxa"/>
          <w:vMerge w:val="restart"/>
          <w:vAlign w:val="center"/>
        </w:tcPr>
        <w:p w:rsidR="00F95807" w:rsidRDefault="007D2FBF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 xml:space="preserve">ERCİYES ÜNİVERSİTESİ </w:t>
          </w:r>
        </w:p>
        <w:p w:rsidR="007D2FBF" w:rsidRDefault="007D2FBF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PERSONEL DAİRE BAŞKANLIĞI</w:t>
          </w:r>
        </w:p>
        <w:p w:rsidR="007D2FBF" w:rsidRDefault="007D2FBF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ÖZLÜK İŞLERİ ŞUBE MÜDÜRLÜĞÜ</w:t>
          </w:r>
        </w:p>
      </w:tc>
      <w:tc>
        <w:tcPr>
          <w:tcW w:w="1197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197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4329CA">
      <w:trPr>
        <w:trHeight w:hRule="exact" w:val="559"/>
      </w:trPr>
      <w:tc>
        <w:tcPr>
          <w:tcW w:w="2160" w:type="dxa"/>
          <w:vMerge/>
        </w:tcPr>
        <w:p w:rsidR="00F95807" w:rsidRDefault="00F95807">
          <w:pPr>
            <w:pStyle w:val="stbilgi"/>
          </w:pPr>
        </w:p>
      </w:tc>
      <w:tc>
        <w:tcPr>
          <w:tcW w:w="4591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197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197" w:type="dxa"/>
          <w:vAlign w:val="center"/>
        </w:tcPr>
        <w:p w:rsidR="00F95807" w:rsidRPr="008D4830" w:rsidRDefault="00BB7D9F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proofErr w:type="gramStart"/>
          <w:r>
            <w:rPr>
              <w:rFonts w:asciiTheme="minorHAnsi" w:hAnsiTheme="minorHAnsi"/>
              <w:sz w:val="16"/>
              <w:szCs w:val="16"/>
            </w:rPr>
            <w:t>21/02/2022</w:t>
          </w:r>
          <w:proofErr w:type="gramEnd"/>
        </w:p>
      </w:tc>
    </w:tr>
    <w:tr w:rsidR="00F95807" w:rsidTr="004329CA">
      <w:trPr>
        <w:trHeight w:val="298"/>
      </w:trPr>
      <w:tc>
        <w:tcPr>
          <w:tcW w:w="2160" w:type="dxa"/>
          <w:vMerge/>
        </w:tcPr>
        <w:p w:rsidR="00F95807" w:rsidRDefault="00F95807">
          <w:pPr>
            <w:pStyle w:val="stbilgi"/>
          </w:pPr>
        </w:p>
      </w:tc>
      <w:tc>
        <w:tcPr>
          <w:tcW w:w="4591" w:type="dxa"/>
          <w:vAlign w:val="center"/>
        </w:tcPr>
        <w:p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197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197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986325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986325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158B"/>
    <w:rsid w:val="00022771"/>
    <w:rsid w:val="0002397D"/>
    <w:rsid w:val="00024AB3"/>
    <w:rsid w:val="00030D25"/>
    <w:rsid w:val="00033A4F"/>
    <w:rsid w:val="00033AE9"/>
    <w:rsid w:val="000403FC"/>
    <w:rsid w:val="00042AB5"/>
    <w:rsid w:val="00044177"/>
    <w:rsid w:val="00045D14"/>
    <w:rsid w:val="000504C4"/>
    <w:rsid w:val="00054015"/>
    <w:rsid w:val="00057AF6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2422"/>
    <w:rsid w:val="000C2730"/>
    <w:rsid w:val="000C7203"/>
    <w:rsid w:val="000D4A27"/>
    <w:rsid w:val="000D52C7"/>
    <w:rsid w:val="000D76C0"/>
    <w:rsid w:val="000E007E"/>
    <w:rsid w:val="000E2BDF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3626"/>
    <w:rsid w:val="00137145"/>
    <w:rsid w:val="0013797C"/>
    <w:rsid w:val="0014227E"/>
    <w:rsid w:val="00143AA0"/>
    <w:rsid w:val="00144895"/>
    <w:rsid w:val="0014563A"/>
    <w:rsid w:val="00145E2A"/>
    <w:rsid w:val="0015316C"/>
    <w:rsid w:val="00155135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262"/>
    <w:rsid w:val="001D57E4"/>
    <w:rsid w:val="001E30F4"/>
    <w:rsid w:val="001E718A"/>
    <w:rsid w:val="001F0719"/>
    <w:rsid w:val="001F1864"/>
    <w:rsid w:val="001F2C94"/>
    <w:rsid w:val="001F700B"/>
    <w:rsid w:val="00202703"/>
    <w:rsid w:val="00202FE7"/>
    <w:rsid w:val="002077D0"/>
    <w:rsid w:val="00211B28"/>
    <w:rsid w:val="00213E2D"/>
    <w:rsid w:val="002159FB"/>
    <w:rsid w:val="00223E69"/>
    <w:rsid w:val="00224EB2"/>
    <w:rsid w:val="0023129B"/>
    <w:rsid w:val="0023200A"/>
    <w:rsid w:val="0023358F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0CC6"/>
    <w:rsid w:val="002828AB"/>
    <w:rsid w:val="0028358A"/>
    <w:rsid w:val="0028384C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B6AAA"/>
    <w:rsid w:val="002C0F4D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2F7CC0"/>
    <w:rsid w:val="00302E2F"/>
    <w:rsid w:val="0030438A"/>
    <w:rsid w:val="003066CA"/>
    <w:rsid w:val="00310724"/>
    <w:rsid w:val="00312E5F"/>
    <w:rsid w:val="003131F7"/>
    <w:rsid w:val="0031342D"/>
    <w:rsid w:val="00313D4D"/>
    <w:rsid w:val="003210A7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149C"/>
    <w:rsid w:val="003C2C66"/>
    <w:rsid w:val="003D10FD"/>
    <w:rsid w:val="003D5114"/>
    <w:rsid w:val="003D5541"/>
    <w:rsid w:val="003D5A8D"/>
    <w:rsid w:val="003E0D59"/>
    <w:rsid w:val="003E4C67"/>
    <w:rsid w:val="003E5BB6"/>
    <w:rsid w:val="003F24CE"/>
    <w:rsid w:val="003F59BB"/>
    <w:rsid w:val="003F5A4F"/>
    <w:rsid w:val="003F7436"/>
    <w:rsid w:val="004017DE"/>
    <w:rsid w:val="00401CC2"/>
    <w:rsid w:val="00401F8E"/>
    <w:rsid w:val="00403754"/>
    <w:rsid w:val="00404A2F"/>
    <w:rsid w:val="00415F74"/>
    <w:rsid w:val="00421F8F"/>
    <w:rsid w:val="0042366E"/>
    <w:rsid w:val="00424894"/>
    <w:rsid w:val="004329CA"/>
    <w:rsid w:val="004340E8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65D7A"/>
    <w:rsid w:val="004705E4"/>
    <w:rsid w:val="004770FA"/>
    <w:rsid w:val="004806A4"/>
    <w:rsid w:val="004854CC"/>
    <w:rsid w:val="00485D88"/>
    <w:rsid w:val="00487E6E"/>
    <w:rsid w:val="004914FC"/>
    <w:rsid w:val="0049497C"/>
    <w:rsid w:val="00496D38"/>
    <w:rsid w:val="004977B9"/>
    <w:rsid w:val="004A09B9"/>
    <w:rsid w:val="004A2467"/>
    <w:rsid w:val="004A2E98"/>
    <w:rsid w:val="004A5501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C7F97"/>
    <w:rsid w:val="004D6662"/>
    <w:rsid w:val="004E1142"/>
    <w:rsid w:val="004E3930"/>
    <w:rsid w:val="004E3ABC"/>
    <w:rsid w:val="004E4B3E"/>
    <w:rsid w:val="004E4C0A"/>
    <w:rsid w:val="004E5C2E"/>
    <w:rsid w:val="004E76EB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47E8"/>
    <w:rsid w:val="00537F8E"/>
    <w:rsid w:val="005442F1"/>
    <w:rsid w:val="005457B8"/>
    <w:rsid w:val="00545D0D"/>
    <w:rsid w:val="00547441"/>
    <w:rsid w:val="0055310A"/>
    <w:rsid w:val="00553A90"/>
    <w:rsid w:val="00555660"/>
    <w:rsid w:val="00557B88"/>
    <w:rsid w:val="00563C4C"/>
    <w:rsid w:val="0056588A"/>
    <w:rsid w:val="00567509"/>
    <w:rsid w:val="005730BB"/>
    <w:rsid w:val="00574E45"/>
    <w:rsid w:val="00575C78"/>
    <w:rsid w:val="00581E81"/>
    <w:rsid w:val="00582981"/>
    <w:rsid w:val="0058543A"/>
    <w:rsid w:val="00590CDB"/>
    <w:rsid w:val="00591E05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C2E"/>
    <w:rsid w:val="005E1287"/>
    <w:rsid w:val="005E1BD3"/>
    <w:rsid w:val="005E1E0A"/>
    <w:rsid w:val="005F3956"/>
    <w:rsid w:val="005F4C68"/>
    <w:rsid w:val="005F5CB5"/>
    <w:rsid w:val="005F6559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141"/>
    <w:rsid w:val="006F66EE"/>
    <w:rsid w:val="0070114F"/>
    <w:rsid w:val="00701554"/>
    <w:rsid w:val="00705F1C"/>
    <w:rsid w:val="00705FCB"/>
    <w:rsid w:val="00710707"/>
    <w:rsid w:val="00711EA0"/>
    <w:rsid w:val="007146FD"/>
    <w:rsid w:val="007211FC"/>
    <w:rsid w:val="00722B0C"/>
    <w:rsid w:val="007323F6"/>
    <w:rsid w:val="00734D8D"/>
    <w:rsid w:val="007460BA"/>
    <w:rsid w:val="007469F7"/>
    <w:rsid w:val="007479FA"/>
    <w:rsid w:val="00753EDB"/>
    <w:rsid w:val="00755C0A"/>
    <w:rsid w:val="007567B4"/>
    <w:rsid w:val="0076080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2AF4"/>
    <w:rsid w:val="007A3C41"/>
    <w:rsid w:val="007A3F92"/>
    <w:rsid w:val="007C59AC"/>
    <w:rsid w:val="007D2FBF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0C9C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A1279"/>
    <w:rsid w:val="008A7340"/>
    <w:rsid w:val="008B01D6"/>
    <w:rsid w:val="008B52A0"/>
    <w:rsid w:val="008B6138"/>
    <w:rsid w:val="008C2F40"/>
    <w:rsid w:val="008C329C"/>
    <w:rsid w:val="008C5FB9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6096"/>
    <w:rsid w:val="009423D0"/>
    <w:rsid w:val="0095373A"/>
    <w:rsid w:val="0096430E"/>
    <w:rsid w:val="00965EDE"/>
    <w:rsid w:val="00965FEA"/>
    <w:rsid w:val="0097100A"/>
    <w:rsid w:val="00972EF2"/>
    <w:rsid w:val="00973199"/>
    <w:rsid w:val="00977B85"/>
    <w:rsid w:val="0098632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0C7B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03A"/>
    <w:rsid w:val="00A605F2"/>
    <w:rsid w:val="00A646D5"/>
    <w:rsid w:val="00A673D0"/>
    <w:rsid w:val="00A67E4B"/>
    <w:rsid w:val="00A71EEB"/>
    <w:rsid w:val="00A80F90"/>
    <w:rsid w:val="00A85943"/>
    <w:rsid w:val="00A85F38"/>
    <w:rsid w:val="00A862FB"/>
    <w:rsid w:val="00A92C52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27B8"/>
    <w:rsid w:val="00B23725"/>
    <w:rsid w:val="00B26308"/>
    <w:rsid w:val="00B305C8"/>
    <w:rsid w:val="00B33357"/>
    <w:rsid w:val="00B3460F"/>
    <w:rsid w:val="00B35778"/>
    <w:rsid w:val="00B403F2"/>
    <w:rsid w:val="00B42AA4"/>
    <w:rsid w:val="00B453F4"/>
    <w:rsid w:val="00B458E1"/>
    <w:rsid w:val="00B4669F"/>
    <w:rsid w:val="00B5487C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12D4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B7D9F"/>
    <w:rsid w:val="00BC35C6"/>
    <w:rsid w:val="00BD01AC"/>
    <w:rsid w:val="00BD13BF"/>
    <w:rsid w:val="00BD48E8"/>
    <w:rsid w:val="00BD58EE"/>
    <w:rsid w:val="00BD6FB7"/>
    <w:rsid w:val="00BE029C"/>
    <w:rsid w:val="00BE1C05"/>
    <w:rsid w:val="00BF17AB"/>
    <w:rsid w:val="00BF433A"/>
    <w:rsid w:val="00BF4A3D"/>
    <w:rsid w:val="00BF6C7C"/>
    <w:rsid w:val="00C0601B"/>
    <w:rsid w:val="00C06B2B"/>
    <w:rsid w:val="00C07E4E"/>
    <w:rsid w:val="00C214B1"/>
    <w:rsid w:val="00C21A57"/>
    <w:rsid w:val="00C35A42"/>
    <w:rsid w:val="00C3785D"/>
    <w:rsid w:val="00C44967"/>
    <w:rsid w:val="00C46283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59DF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05E4B"/>
    <w:rsid w:val="00D1044E"/>
    <w:rsid w:val="00D14B47"/>
    <w:rsid w:val="00D14BFA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7AA9"/>
    <w:rsid w:val="00D50DC2"/>
    <w:rsid w:val="00D51408"/>
    <w:rsid w:val="00D52D22"/>
    <w:rsid w:val="00D55FAE"/>
    <w:rsid w:val="00D60C20"/>
    <w:rsid w:val="00D62465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2BEA"/>
    <w:rsid w:val="00E13F6C"/>
    <w:rsid w:val="00E20E90"/>
    <w:rsid w:val="00E24E8E"/>
    <w:rsid w:val="00E258DA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06F8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5FC8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3444F"/>
    <w:rsid w:val="00F348DC"/>
    <w:rsid w:val="00F34B40"/>
    <w:rsid w:val="00F34D66"/>
    <w:rsid w:val="00F3501E"/>
    <w:rsid w:val="00F35332"/>
    <w:rsid w:val="00F36D36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6E8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0DF2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F47A11-02C7-4C2D-8686-1021EEB30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Turgut</cp:lastModifiedBy>
  <cp:revision>12</cp:revision>
  <cp:lastPrinted>2019-01-28T08:44:00Z</cp:lastPrinted>
  <dcterms:created xsi:type="dcterms:W3CDTF">2019-02-01T11:13:00Z</dcterms:created>
  <dcterms:modified xsi:type="dcterms:W3CDTF">2022-03-09T13:08:00Z</dcterms:modified>
</cp:coreProperties>
</file>