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1301"/>
        <w:gridCol w:w="385"/>
        <w:gridCol w:w="83"/>
        <w:gridCol w:w="349"/>
        <w:gridCol w:w="1211"/>
        <w:gridCol w:w="708"/>
        <w:gridCol w:w="57"/>
        <w:gridCol w:w="1644"/>
        <w:gridCol w:w="709"/>
        <w:gridCol w:w="93"/>
        <w:gridCol w:w="1054"/>
        <w:gridCol w:w="1619"/>
      </w:tblGrid>
      <w:tr w:rsidR="00B574F9" w:rsidRPr="0019553B" w14:paraId="0EBC4749" w14:textId="77777777" w:rsidTr="00E641FF">
        <w:trPr>
          <w:cantSplit/>
          <w:trHeight w:val="425"/>
        </w:trPr>
        <w:tc>
          <w:tcPr>
            <w:tcW w:w="9709" w:type="dxa"/>
            <w:gridSpan w:val="13"/>
            <w:shd w:val="clear" w:color="14067A" w:fill="auto"/>
            <w:vAlign w:val="center"/>
          </w:tcPr>
          <w:p w14:paraId="47407459" w14:textId="77777777" w:rsidR="00B574F9" w:rsidRPr="0019553B" w:rsidRDefault="00B574F9" w:rsidP="00850BF6">
            <w:pPr>
              <w:jc w:val="both"/>
              <w:rPr>
                <w:b/>
                <w:bCs/>
                <w:color w:val="14067A"/>
              </w:rPr>
            </w:pPr>
            <w:r w:rsidRPr="0019553B">
              <w:rPr>
                <w:b/>
                <w:bCs/>
                <w:smallCaps/>
                <w:color w:val="14067A"/>
                <w:sz w:val="22"/>
                <w:szCs w:val="22"/>
              </w:rPr>
              <w:t>Süreç Bilgileri</w:t>
            </w:r>
          </w:p>
        </w:tc>
      </w:tr>
      <w:tr w:rsidR="00B574F9" w:rsidRPr="0019553B" w14:paraId="7A9B5D95" w14:textId="77777777" w:rsidTr="00E641FF">
        <w:trPr>
          <w:cantSplit/>
          <w:trHeight w:val="340"/>
        </w:trPr>
        <w:tc>
          <w:tcPr>
            <w:tcW w:w="2182" w:type="dxa"/>
            <w:gridSpan w:val="3"/>
            <w:tcMar>
              <w:left w:w="142" w:type="dxa"/>
            </w:tcMar>
            <w:vAlign w:val="center"/>
          </w:tcPr>
          <w:p w14:paraId="680783E6" w14:textId="77777777" w:rsidR="00B574F9" w:rsidRPr="0019553B" w:rsidRDefault="00B574F9" w:rsidP="00850BF6">
            <w:pPr>
              <w:jc w:val="both"/>
              <w:rPr>
                <w:smallCaps/>
                <w:color w:val="002060"/>
                <w:sz w:val="20"/>
                <w:szCs w:val="20"/>
              </w:rPr>
            </w:pPr>
            <w:r w:rsidRPr="0019553B">
              <w:rPr>
                <w:smallCaps/>
                <w:color w:val="002060"/>
                <w:sz w:val="20"/>
                <w:szCs w:val="20"/>
              </w:rPr>
              <w:t>Kodu</w:t>
            </w:r>
          </w:p>
        </w:tc>
        <w:tc>
          <w:tcPr>
            <w:tcW w:w="7527" w:type="dxa"/>
            <w:gridSpan w:val="10"/>
            <w:tcMar>
              <w:left w:w="113" w:type="dxa"/>
            </w:tcMar>
            <w:vAlign w:val="center"/>
          </w:tcPr>
          <w:p w14:paraId="035BFA3B" w14:textId="77777777" w:rsidR="00B574F9" w:rsidRPr="00912786" w:rsidRDefault="00FC1219" w:rsidP="00B97D81">
            <w:pPr>
              <w:jc w:val="both"/>
              <w:rPr>
                <w:smallCaps/>
                <w:sz w:val="20"/>
                <w:szCs w:val="20"/>
              </w:rPr>
            </w:pPr>
            <w:r w:rsidRPr="00912786">
              <w:rPr>
                <w:smallCaps/>
                <w:sz w:val="20"/>
                <w:szCs w:val="20"/>
              </w:rPr>
              <w:t>D.0</w:t>
            </w:r>
            <w:r w:rsidR="00B97D81" w:rsidRPr="00912786">
              <w:rPr>
                <w:smallCaps/>
                <w:sz w:val="20"/>
                <w:szCs w:val="20"/>
              </w:rPr>
              <w:t>1</w:t>
            </w:r>
          </w:p>
        </w:tc>
      </w:tr>
      <w:tr w:rsidR="00B574F9" w:rsidRPr="0019553B" w14:paraId="3988C5D9" w14:textId="77777777" w:rsidTr="00E641FF">
        <w:trPr>
          <w:cantSplit/>
          <w:trHeight w:val="340"/>
        </w:trPr>
        <w:tc>
          <w:tcPr>
            <w:tcW w:w="2182" w:type="dxa"/>
            <w:gridSpan w:val="3"/>
            <w:tcMar>
              <w:left w:w="142" w:type="dxa"/>
            </w:tcMar>
            <w:vAlign w:val="center"/>
          </w:tcPr>
          <w:p w14:paraId="35620727" w14:textId="77777777" w:rsidR="00B574F9" w:rsidRPr="0019553B" w:rsidRDefault="00B574F9" w:rsidP="00850BF6">
            <w:pPr>
              <w:jc w:val="both"/>
              <w:rPr>
                <w:smallCaps/>
                <w:color w:val="002060"/>
                <w:sz w:val="20"/>
                <w:szCs w:val="20"/>
              </w:rPr>
            </w:pPr>
            <w:r w:rsidRPr="0019553B">
              <w:rPr>
                <w:smallCaps/>
                <w:color w:val="002060"/>
                <w:sz w:val="20"/>
                <w:szCs w:val="20"/>
              </w:rPr>
              <w:t>Adı</w:t>
            </w:r>
          </w:p>
        </w:tc>
        <w:tc>
          <w:tcPr>
            <w:tcW w:w="7527" w:type="dxa"/>
            <w:gridSpan w:val="10"/>
            <w:tcMar>
              <w:left w:w="113" w:type="dxa"/>
            </w:tcMar>
            <w:vAlign w:val="center"/>
          </w:tcPr>
          <w:p w14:paraId="0CB93DE9" w14:textId="61ACCA22" w:rsidR="00B574F9" w:rsidRPr="00912786" w:rsidRDefault="004E1CC0" w:rsidP="00850BF6">
            <w:pPr>
              <w:jc w:val="both"/>
              <w:rPr>
                <w:smallCaps/>
                <w:color w:val="000000" w:themeColor="text1"/>
                <w:sz w:val="20"/>
                <w:szCs w:val="20"/>
              </w:rPr>
            </w:pPr>
            <w:r w:rsidRPr="00912786">
              <w:rPr>
                <w:smallCaps/>
                <w:color w:val="000000" w:themeColor="text1"/>
                <w:sz w:val="20"/>
                <w:szCs w:val="20"/>
              </w:rPr>
              <w:t>Lisansüstü</w:t>
            </w:r>
            <w:r w:rsidR="0020449C" w:rsidRPr="00912786">
              <w:rPr>
                <w:smallCaps/>
                <w:color w:val="000000" w:themeColor="text1"/>
                <w:sz w:val="20"/>
                <w:szCs w:val="20"/>
              </w:rPr>
              <w:t xml:space="preserve"> eğitim süreci</w:t>
            </w:r>
          </w:p>
        </w:tc>
      </w:tr>
      <w:tr w:rsidR="00B574F9" w:rsidRPr="0019553B" w14:paraId="7A7E9F4B" w14:textId="77777777" w:rsidTr="00E641FF">
        <w:trPr>
          <w:cantSplit/>
          <w:trHeight w:val="340"/>
        </w:trPr>
        <w:tc>
          <w:tcPr>
            <w:tcW w:w="2182" w:type="dxa"/>
            <w:gridSpan w:val="3"/>
            <w:tcMar>
              <w:left w:w="142" w:type="dxa"/>
            </w:tcMar>
            <w:vAlign w:val="center"/>
          </w:tcPr>
          <w:p w14:paraId="4F1AE422" w14:textId="77777777" w:rsidR="00B574F9" w:rsidRPr="0019553B" w:rsidRDefault="00B574F9" w:rsidP="00850BF6">
            <w:pPr>
              <w:jc w:val="both"/>
              <w:rPr>
                <w:smallCaps/>
                <w:color w:val="002060"/>
                <w:sz w:val="20"/>
                <w:szCs w:val="20"/>
              </w:rPr>
            </w:pPr>
            <w:r w:rsidRPr="0019553B">
              <w:rPr>
                <w:smallCaps/>
                <w:color w:val="002060"/>
                <w:sz w:val="20"/>
                <w:szCs w:val="20"/>
              </w:rPr>
              <w:t>Türü</w:t>
            </w:r>
          </w:p>
        </w:tc>
        <w:tc>
          <w:tcPr>
            <w:tcW w:w="2408" w:type="dxa"/>
            <w:gridSpan w:val="5"/>
            <w:tcMar>
              <w:left w:w="113" w:type="dxa"/>
            </w:tcMar>
            <w:vAlign w:val="center"/>
          </w:tcPr>
          <w:p w14:paraId="55AEBF12" w14:textId="77777777" w:rsidR="00B574F9" w:rsidRPr="00912786" w:rsidRDefault="00D52181" w:rsidP="00850BF6">
            <w:pPr>
              <w:spacing w:before="120" w:after="120"/>
              <w:ind w:right="566"/>
              <w:jc w:val="both"/>
              <w:rPr>
                <w:bCs/>
                <w:sz w:val="20"/>
                <w:szCs w:val="20"/>
              </w:rPr>
            </w:pPr>
            <w:r w:rsidRPr="00912786">
              <w:rPr>
                <w:sz w:val="20"/>
                <w:szCs w:val="20"/>
              </w:rPr>
              <w:fldChar w:fldCharType="begin">
                <w:ffData>
                  <w:name w:val="Check1"/>
                  <w:enabled/>
                  <w:calcOnExit w:val="0"/>
                  <w:checkBox>
                    <w:size w:val="20"/>
                    <w:default w:val="0"/>
                  </w:checkBox>
                </w:ffData>
              </w:fldChar>
            </w:r>
            <w:bookmarkStart w:id="0" w:name="Check1"/>
            <w:r w:rsidRPr="00912786">
              <w:rPr>
                <w:sz w:val="20"/>
                <w:szCs w:val="20"/>
              </w:rPr>
              <w:instrText xml:space="preserve"> FORMCHECKBOX </w:instrText>
            </w:r>
            <w:r w:rsidR="00A33499">
              <w:rPr>
                <w:sz w:val="20"/>
                <w:szCs w:val="20"/>
              </w:rPr>
            </w:r>
            <w:r w:rsidR="00A33499">
              <w:rPr>
                <w:sz w:val="20"/>
                <w:szCs w:val="20"/>
              </w:rPr>
              <w:fldChar w:fldCharType="separate"/>
            </w:r>
            <w:r w:rsidRPr="00912786">
              <w:rPr>
                <w:sz w:val="20"/>
                <w:szCs w:val="20"/>
              </w:rPr>
              <w:fldChar w:fldCharType="end"/>
            </w:r>
            <w:bookmarkEnd w:id="0"/>
            <w:r w:rsidR="00B574F9" w:rsidRPr="00912786">
              <w:rPr>
                <w:sz w:val="20"/>
                <w:szCs w:val="20"/>
              </w:rPr>
              <w:t xml:space="preserve"> </w:t>
            </w:r>
            <w:r w:rsidR="00B574F9" w:rsidRPr="00912786">
              <w:rPr>
                <w:sz w:val="20"/>
                <w:szCs w:val="20"/>
                <w:lang w:eastAsia="en-US"/>
              </w:rPr>
              <w:t>Yönetim Süreci</w:t>
            </w:r>
          </w:p>
        </w:tc>
        <w:tc>
          <w:tcPr>
            <w:tcW w:w="2446" w:type="dxa"/>
            <w:gridSpan w:val="3"/>
            <w:vAlign w:val="center"/>
          </w:tcPr>
          <w:p w14:paraId="2BE503C3" w14:textId="03125E40" w:rsidR="00B574F9" w:rsidRPr="00912786" w:rsidRDefault="0020449C" w:rsidP="00850BF6">
            <w:pPr>
              <w:spacing w:before="120" w:after="120"/>
              <w:ind w:right="566"/>
              <w:jc w:val="both"/>
              <w:rPr>
                <w:bCs/>
                <w:sz w:val="20"/>
                <w:szCs w:val="20"/>
              </w:rPr>
            </w:pPr>
            <w:r w:rsidRPr="00912786">
              <w:rPr>
                <w:sz w:val="20"/>
                <w:szCs w:val="20"/>
              </w:rPr>
              <w:fldChar w:fldCharType="begin">
                <w:ffData>
                  <w:name w:val=""/>
                  <w:enabled/>
                  <w:calcOnExit w:val="0"/>
                  <w:checkBox>
                    <w:size w:val="20"/>
                    <w:default w:val="1"/>
                  </w:checkBox>
                </w:ffData>
              </w:fldChar>
            </w:r>
            <w:r w:rsidRPr="00912786">
              <w:rPr>
                <w:sz w:val="20"/>
                <w:szCs w:val="20"/>
              </w:rPr>
              <w:instrText xml:space="preserve"> FORMCHECKBOX </w:instrText>
            </w:r>
            <w:r w:rsidR="00A33499">
              <w:rPr>
                <w:sz w:val="20"/>
                <w:szCs w:val="20"/>
              </w:rPr>
            </w:r>
            <w:r w:rsidR="00A33499">
              <w:rPr>
                <w:sz w:val="20"/>
                <w:szCs w:val="20"/>
              </w:rPr>
              <w:fldChar w:fldCharType="separate"/>
            </w:r>
            <w:r w:rsidRPr="00912786">
              <w:rPr>
                <w:sz w:val="20"/>
                <w:szCs w:val="20"/>
              </w:rPr>
              <w:fldChar w:fldCharType="end"/>
            </w:r>
            <w:r w:rsidR="00B574F9" w:rsidRPr="00912786">
              <w:rPr>
                <w:sz w:val="20"/>
                <w:szCs w:val="20"/>
              </w:rPr>
              <w:t xml:space="preserve"> </w:t>
            </w:r>
            <w:r w:rsidR="00B574F9" w:rsidRPr="00912786">
              <w:rPr>
                <w:sz w:val="20"/>
                <w:szCs w:val="20"/>
                <w:lang w:eastAsia="en-US"/>
              </w:rPr>
              <w:t>Temel Süreç</w:t>
            </w:r>
          </w:p>
        </w:tc>
        <w:tc>
          <w:tcPr>
            <w:tcW w:w="2673" w:type="dxa"/>
            <w:gridSpan w:val="2"/>
            <w:vAlign w:val="center"/>
          </w:tcPr>
          <w:p w14:paraId="0BCE0ABD" w14:textId="77777777" w:rsidR="00B574F9" w:rsidRPr="00912786" w:rsidRDefault="00350C0D" w:rsidP="00850BF6">
            <w:pPr>
              <w:spacing w:before="120" w:after="120"/>
              <w:ind w:right="566"/>
              <w:jc w:val="both"/>
              <w:rPr>
                <w:bCs/>
                <w:sz w:val="20"/>
                <w:szCs w:val="20"/>
              </w:rPr>
            </w:pPr>
            <w:r w:rsidRPr="00912786">
              <w:rPr>
                <w:bCs/>
                <w:sz w:val="20"/>
                <w:szCs w:val="20"/>
              </w:rPr>
              <w:fldChar w:fldCharType="begin">
                <w:ffData>
                  <w:name w:val="Onay1"/>
                  <w:enabled/>
                  <w:calcOnExit w:val="0"/>
                  <w:checkBox>
                    <w:sizeAuto/>
                    <w:default w:val="0"/>
                  </w:checkBox>
                </w:ffData>
              </w:fldChar>
            </w:r>
            <w:bookmarkStart w:id="1" w:name="Onay1"/>
            <w:r w:rsidRPr="00912786">
              <w:rPr>
                <w:bCs/>
                <w:sz w:val="20"/>
                <w:szCs w:val="20"/>
              </w:rPr>
              <w:instrText xml:space="preserve"> FORMCHECKBOX </w:instrText>
            </w:r>
            <w:r w:rsidR="00A33499">
              <w:rPr>
                <w:bCs/>
                <w:sz w:val="20"/>
                <w:szCs w:val="20"/>
              </w:rPr>
            </w:r>
            <w:r w:rsidR="00A33499">
              <w:rPr>
                <w:bCs/>
                <w:sz w:val="20"/>
                <w:szCs w:val="20"/>
              </w:rPr>
              <w:fldChar w:fldCharType="separate"/>
            </w:r>
            <w:r w:rsidRPr="00912786">
              <w:rPr>
                <w:bCs/>
                <w:sz w:val="20"/>
                <w:szCs w:val="20"/>
              </w:rPr>
              <w:fldChar w:fldCharType="end"/>
            </w:r>
            <w:bookmarkEnd w:id="1"/>
            <w:r w:rsidR="00FC1219" w:rsidRPr="00912786">
              <w:rPr>
                <w:bCs/>
                <w:sz w:val="20"/>
                <w:szCs w:val="20"/>
              </w:rPr>
              <w:t xml:space="preserve"> Destek Süreç</w:t>
            </w:r>
          </w:p>
        </w:tc>
      </w:tr>
      <w:tr w:rsidR="00B574F9" w:rsidRPr="0019553B" w14:paraId="61ADE45B" w14:textId="77777777" w:rsidTr="009348F1">
        <w:trPr>
          <w:cantSplit/>
          <w:trHeight w:val="340"/>
        </w:trPr>
        <w:tc>
          <w:tcPr>
            <w:tcW w:w="2182" w:type="dxa"/>
            <w:gridSpan w:val="3"/>
            <w:tcMar>
              <w:left w:w="142" w:type="dxa"/>
            </w:tcMar>
            <w:vAlign w:val="center"/>
          </w:tcPr>
          <w:p w14:paraId="66B1E7A5" w14:textId="77777777" w:rsidR="00B574F9" w:rsidRPr="0019553B" w:rsidRDefault="00B574F9" w:rsidP="00850BF6">
            <w:pPr>
              <w:jc w:val="both"/>
              <w:rPr>
                <w:smallCaps/>
                <w:color w:val="002060"/>
                <w:sz w:val="20"/>
                <w:szCs w:val="20"/>
              </w:rPr>
            </w:pPr>
            <w:r w:rsidRPr="0019553B">
              <w:rPr>
                <w:smallCaps/>
                <w:color w:val="002060"/>
                <w:sz w:val="20"/>
                <w:szCs w:val="20"/>
              </w:rPr>
              <w:t>Kategorisi</w:t>
            </w:r>
          </w:p>
        </w:tc>
        <w:tc>
          <w:tcPr>
            <w:tcW w:w="7527" w:type="dxa"/>
            <w:gridSpan w:val="10"/>
            <w:tcMar>
              <w:left w:w="113" w:type="dxa"/>
            </w:tcMar>
            <w:vAlign w:val="center"/>
          </w:tcPr>
          <w:p w14:paraId="52109841" w14:textId="3BF7C6B3" w:rsidR="00B574F9" w:rsidRPr="004E1CC0" w:rsidRDefault="00E01014" w:rsidP="009348F1">
            <w:pPr>
              <w:rPr>
                <w:smallCaps/>
                <w:sz w:val="20"/>
                <w:szCs w:val="20"/>
              </w:rPr>
            </w:pPr>
            <w:r>
              <w:rPr>
                <w:smallCaps/>
                <w:sz w:val="20"/>
                <w:szCs w:val="20"/>
              </w:rPr>
              <w:t>Doktora</w:t>
            </w:r>
            <w:r w:rsidR="00E62EB6" w:rsidRPr="00E62EB6">
              <w:rPr>
                <w:smallCaps/>
                <w:sz w:val="20"/>
                <w:szCs w:val="20"/>
              </w:rPr>
              <w:t xml:space="preserve"> Yeterlilik Süreci</w:t>
            </w:r>
          </w:p>
        </w:tc>
      </w:tr>
      <w:tr w:rsidR="00B574F9" w:rsidRPr="0019553B" w14:paraId="0D6C5171" w14:textId="77777777" w:rsidTr="009348F1">
        <w:trPr>
          <w:cantSplit/>
          <w:trHeight w:val="340"/>
        </w:trPr>
        <w:tc>
          <w:tcPr>
            <w:tcW w:w="2182" w:type="dxa"/>
            <w:gridSpan w:val="3"/>
            <w:tcMar>
              <w:left w:w="142" w:type="dxa"/>
            </w:tcMar>
            <w:vAlign w:val="center"/>
          </w:tcPr>
          <w:p w14:paraId="671E62BA" w14:textId="77777777" w:rsidR="00B574F9" w:rsidRPr="0019553B" w:rsidRDefault="00B574F9" w:rsidP="00850BF6">
            <w:pPr>
              <w:jc w:val="both"/>
              <w:rPr>
                <w:smallCaps/>
                <w:color w:val="002060"/>
                <w:sz w:val="20"/>
                <w:szCs w:val="20"/>
              </w:rPr>
            </w:pPr>
            <w:r w:rsidRPr="0019553B">
              <w:rPr>
                <w:smallCaps/>
                <w:color w:val="002060"/>
                <w:sz w:val="20"/>
                <w:szCs w:val="20"/>
              </w:rPr>
              <w:t>Grubu</w:t>
            </w:r>
          </w:p>
        </w:tc>
        <w:tc>
          <w:tcPr>
            <w:tcW w:w="7527" w:type="dxa"/>
            <w:gridSpan w:val="10"/>
            <w:tcMar>
              <w:left w:w="113" w:type="dxa"/>
            </w:tcMar>
            <w:vAlign w:val="center"/>
          </w:tcPr>
          <w:p w14:paraId="13BE7A73" w14:textId="28B75D64" w:rsidR="00B574F9" w:rsidRPr="004E1CC0" w:rsidRDefault="0020449C" w:rsidP="00E62EB6">
            <w:pPr>
              <w:rPr>
                <w:smallCaps/>
                <w:sz w:val="20"/>
                <w:szCs w:val="20"/>
              </w:rPr>
            </w:pPr>
            <w:r w:rsidRPr="004E1CC0">
              <w:rPr>
                <w:smallCaps/>
                <w:sz w:val="20"/>
                <w:szCs w:val="20"/>
              </w:rPr>
              <w:t xml:space="preserve">Süreç Grubu (Seviye 2): </w:t>
            </w:r>
            <w:r w:rsidR="00203BCA">
              <w:rPr>
                <w:smallCaps/>
                <w:sz w:val="20"/>
                <w:szCs w:val="20"/>
              </w:rPr>
              <w:t>DOKTORA EĞİTİM SÜRECİ</w:t>
            </w:r>
          </w:p>
        </w:tc>
      </w:tr>
      <w:tr w:rsidR="00B574F9" w:rsidRPr="0019553B" w14:paraId="4BE91E4B" w14:textId="77777777" w:rsidTr="00E641FF">
        <w:trPr>
          <w:cantSplit/>
          <w:trHeight w:val="425"/>
        </w:trPr>
        <w:tc>
          <w:tcPr>
            <w:tcW w:w="9709" w:type="dxa"/>
            <w:gridSpan w:val="13"/>
            <w:shd w:val="clear" w:color="auto" w:fill="auto"/>
            <w:vAlign w:val="center"/>
          </w:tcPr>
          <w:p w14:paraId="0F7D105B" w14:textId="77777777" w:rsidR="00B574F9" w:rsidRPr="0019553B" w:rsidRDefault="00B574F9" w:rsidP="00850BF6">
            <w:pPr>
              <w:jc w:val="both"/>
              <w:rPr>
                <w:b/>
                <w:bCs/>
                <w:color w:val="14067A"/>
              </w:rPr>
            </w:pPr>
            <w:r w:rsidRPr="0019553B">
              <w:rPr>
                <w:b/>
                <w:bCs/>
                <w:color w:val="14067A"/>
                <w:sz w:val="22"/>
                <w:szCs w:val="22"/>
              </w:rPr>
              <w:t xml:space="preserve"> </w:t>
            </w:r>
            <w:r w:rsidRPr="0019553B">
              <w:rPr>
                <w:b/>
                <w:bCs/>
                <w:smallCaps/>
                <w:color w:val="14067A"/>
                <w:sz w:val="22"/>
                <w:szCs w:val="22"/>
              </w:rPr>
              <w:t>Sürecin Özet Tanımı</w:t>
            </w:r>
          </w:p>
        </w:tc>
      </w:tr>
      <w:tr w:rsidR="00B574F9" w:rsidRPr="0019553B" w14:paraId="1C4C7378" w14:textId="77777777" w:rsidTr="00FC1219">
        <w:trPr>
          <w:cantSplit/>
          <w:trHeight w:val="510"/>
        </w:trPr>
        <w:tc>
          <w:tcPr>
            <w:tcW w:w="9709" w:type="dxa"/>
            <w:gridSpan w:val="13"/>
            <w:vAlign w:val="center"/>
          </w:tcPr>
          <w:p w14:paraId="493BF5AB" w14:textId="5FFC14FB" w:rsidR="00EA7C8A" w:rsidRPr="0019553B" w:rsidRDefault="000A0564" w:rsidP="000A0564">
            <w:pPr>
              <w:tabs>
                <w:tab w:val="left" w:pos="4253"/>
              </w:tabs>
              <w:spacing w:before="120" w:after="120"/>
              <w:jc w:val="both"/>
              <w:rPr>
                <w:sz w:val="20"/>
                <w:szCs w:val="20"/>
                <w:lang w:eastAsia="en-US"/>
              </w:rPr>
            </w:pPr>
            <w:r>
              <w:rPr>
                <w:sz w:val="20"/>
                <w:szCs w:val="20"/>
                <w:lang w:eastAsia="en-US"/>
              </w:rPr>
              <w:t>Doktora</w:t>
            </w:r>
            <w:r w:rsidR="004E1CC0">
              <w:rPr>
                <w:sz w:val="20"/>
                <w:szCs w:val="20"/>
                <w:lang w:eastAsia="en-US"/>
              </w:rPr>
              <w:t xml:space="preserve"> programı</w:t>
            </w:r>
            <w:r w:rsidR="00F41877">
              <w:rPr>
                <w:sz w:val="20"/>
                <w:szCs w:val="20"/>
                <w:lang w:eastAsia="en-US"/>
              </w:rPr>
              <w:t xml:space="preserve"> ders kaydı işlem </w:t>
            </w:r>
            <w:r w:rsidR="004E1CC0">
              <w:rPr>
                <w:sz w:val="20"/>
                <w:szCs w:val="20"/>
                <w:lang w:eastAsia="en-US"/>
              </w:rPr>
              <w:t xml:space="preserve">sürecini </w:t>
            </w:r>
            <w:r>
              <w:rPr>
                <w:sz w:val="20"/>
                <w:szCs w:val="20"/>
                <w:lang w:eastAsia="en-US"/>
              </w:rPr>
              <w:t>tamamlanır</w:t>
            </w:r>
            <w:r w:rsidR="004E1CC0">
              <w:rPr>
                <w:sz w:val="20"/>
                <w:szCs w:val="20"/>
                <w:lang w:eastAsia="en-US"/>
              </w:rPr>
              <w:t>.</w:t>
            </w:r>
          </w:p>
        </w:tc>
      </w:tr>
      <w:tr w:rsidR="00B574F9" w:rsidRPr="0019553B" w14:paraId="7CB158F4" w14:textId="77777777" w:rsidTr="00E641FF">
        <w:trPr>
          <w:cantSplit/>
          <w:trHeight w:val="425"/>
        </w:trPr>
        <w:tc>
          <w:tcPr>
            <w:tcW w:w="9709" w:type="dxa"/>
            <w:gridSpan w:val="13"/>
            <w:shd w:val="clear" w:color="auto" w:fill="auto"/>
            <w:vAlign w:val="center"/>
          </w:tcPr>
          <w:p w14:paraId="3BF68DF9" w14:textId="77777777" w:rsidR="00B574F9" w:rsidRPr="0019553B" w:rsidRDefault="00B574F9" w:rsidP="00850BF6">
            <w:pPr>
              <w:jc w:val="both"/>
              <w:rPr>
                <w:b/>
                <w:bCs/>
                <w:color w:val="14067A"/>
              </w:rPr>
            </w:pPr>
            <w:r w:rsidRPr="0019553B">
              <w:rPr>
                <w:b/>
                <w:bCs/>
                <w:color w:val="14067A"/>
                <w:sz w:val="22"/>
                <w:szCs w:val="22"/>
              </w:rPr>
              <w:t xml:space="preserve"> </w:t>
            </w:r>
            <w:r w:rsidRPr="0019553B">
              <w:rPr>
                <w:b/>
                <w:bCs/>
                <w:smallCaps/>
                <w:color w:val="14067A"/>
                <w:sz w:val="22"/>
                <w:szCs w:val="22"/>
              </w:rPr>
              <w:t>Süreç Katılımcıları</w:t>
            </w:r>
          </w:p>
        </w:tc>
      </w:tr>
      <w:tr w:rsidR="00B574F9" w:rsidRPr="0019553B" w14:paraId="7BB85019" w14:textId="77777777" w:rsidTr="009348F1">
        <w:trPr>
          <w:cantSplit/>
          <w:trHeight w:val="340"/>
        </w:trPr>
        <w:tc>
          <w:tcPr>
            <w:tcW w:w="2614" w:type="dxa"/>
            <w:gridSpan w:val="5"/>
            <w:tcMar>
              <w:left w:w="142" w:type="dxa"/>
            </w:tcMar>
            <w:vAlign w:val="center"/>
          </w:tcPr>
          <w:p w14:paraId="3AAE7E21" w14:textId="77777777" w:rsidR="00B574F9" w:rsidRPr="0019553B" w:rsidRDefault="00B574F9" w:rsidP="009348F1">
            <w:pPr>
              <w:rPr>
                <w:smallCaps/>
                <w:color w:val="002060"/>
                <w:sz w:val="20"/>
                <w:szCs w:val="20"/>
              </w:rPr>
            </w:pPr>
            <w:r w:rsidRPr="0019553B">
              <w:rPr>
                <w:smallCaps/>
                <w:color w:val="002060"/>
                <w:sz w:val="20"/>
                <w:szCs w:val="20"/>
              </w:rPr>
              <w:t>Süreç Sahibi</w:t>
            </w:r>
          </w:p>
        </w:tc>
        <w:tc>
          <w:tcPr>
            <w:tcW w:w="7095" w:type="dxa"/>
            <w:gridSpan w:val="8"/>
            <w:vAlign w:val="center"/>
          </w:tcPr>
          <w:p w14:paraId="53298AA2" w14:textId="57FD298C" w:rsidR="00B574F9" w:rsidRPr="0019553B" w:rsidRDefault="00912786" w:rsidP="009348F1">
            <w:pPr>
              <w:rPr>
                <w:smallCaps/>
                <w:sz w:val="20"/>
                <w:szCs w:val="20"/>
              </w:rPr>
            </w:pPr>
            <w:r w:rsidRPr="00912786">
              <w:rPr>
                <w:smallCaps/>
                <w:sz w:val="20"/>
                <w:szCs w:val="20"/>
              </w:rPr>
              <w:t>Enstitü Yönetim Kurulu</w:t>
            </w:r>
            <w:r>
              <w:rPr>
                <w:smallCaps/>
                <w:sz w:val="20"/>
                <w:szCs w:val="20"/>
              </w:rPr>
              <w:t xml:space="preserve"> </w:t>
            </w:r>
          </w:p>
        </w:tc>
      </w:tr>
      <w:tr w:rsidR="00B574F9" w:rsidRPr="0019553B" w14:paraId="27CAA320" w14:textId="77777777" w:rsidTr="009348F1">
        <w:trPr>
          <w:cantSplit/>
          <w:trHeight w:val="340"/>
        </w:trPr>
        <w:tc>
          <w:tcPr>
            <w:tcW w:w="2614" w:type="dxa"/>
            <w:gridSpan w:val="5"/>
            <w:tcMar>
              <w:left w:w="142" w:type="dxa"/>
            </w:tcMar>
            <w:vAlign w:val="center"/>
          </w:tcPr>
          <w:p w14:paraId="68E5DAD2" w14:textId="77777777" w:rsidR="00B574F9" w:rsidRPr="0019553B" w:rsidRDefault="00B574F9" w:rsidP="009348F1">
            <w:pPr>
              <w:rPr>
                <w:smallCaps/>
                <w:color w:val="002060"/>
                <w:sz w:val="20"/>
                <w:szCs w:val="20"/>
              </w:rPr>
            </w:pPr>
            <w:r w:rsidRPr="0019553B">
              <w:rPr>
                <w:smallCaps/>
                <w:color w:val="002060"/>
                <w:sz w:val="20"/>
                <w:szCs w:val="20"/>
              </w:rPr>
              <w:t>Süreç Sorumluları</w:t>
            </w:r>
          </w:p>
        </w:tc>
        <w:tc>
          <w:tcPr>
            <w:tcW w:w="7095" w:type="dxa"/>
            <w:gridSpan w:val="8"/>
            <w:vAlign w:val="center"/>
          </w:tcPr>
          <w:p w14:paraId="5E14AA04" w14:textId="77777777" w:rsidR="00B677BF" w:rsidRDefault="00F41877" w:rsidP="009348F1">
            <w:pPr>
              <w:rPr>
                <w:sz w:val="20"/>
                <w:szCs w:val="20"/>
                <w:lang w:eastAsia="en-US"/>
              </w:rPr>
            </w:pPr>
            <w:r>
              <w:rPr>
                <w:sz w:val="20"/>
                <w:szCs w:val="20"/>
                <w:lang w:eastAsia="en-US"/>
              </w:rPr>
              <w:t>Öğrenci</w:t>
            </w:r>
          </w:p>
          <w:p w14:paraId="1CE90D15" w14:textId="77777777" w:rsidR="00F41877" w:rsidRDefault="00F41877" w:rsidP="009348F1">
            <w:pPr>
              <w:rPr>
                <w:sz w:val="20"/>
                <w:szCs w:val="20"/>
                <w:lang w:eastAsia="en-US"/>
              </w:rPr>
            </w:pPr>
            <w:r>
              <w:rPr>
                <w:sz w:val="20"/>
                <w:szCs w:val="20"/>
                <w:lang w:eastAsia="en-US"/>
              </w:rPr>
              <w:t xml:space="preserve">Akademik Danışman </w:t>
            </w:r>
          </w:p>
          <w:p w14:paraId="15B6ABEC" w14:textId="77777777" w:rsidR="00F41877" w:rsidRDefault="00F41877" w:rsidP="009348F1">
            <w:pPr>
              <w:rPr>
                <w:sz w:val="20"/>
                <w:szCs w:val="20"/>
                <w:lang w:eastAsia="en-US"/>
              </w:rPr>
            </w:pPr>
            <w:r>
              <w:rPr>
                <w:sz w:val="20"/>
                <w:szCs w:val="20"/>
                <w:lang w:eastAsia="en-US"/>
              </w:rPr>
              <w:t>Enstitü</w:t>
            </w:r>
          </w:p>
          <w:p w14:paraId="57C47BB5" w14:textId="443C89B7" w:rsidR="00023E6C" w:rsidRPr="0019553B" w:rsidRDefault="00023E6C" w:rsidP="009348F1">
            <w:pPr>
              <w:rPr>
                <w:color w:val="FF0000"/>
                <w:sz w:val="20"/>
                <w:szCs w:val="20"/>
                <w:lang w:eastAsia="en-US"/>
              </w:rPr>
            </w:pPr>
            <w:r>
              <w:rPr>
                <w:sz w:val="20"/>
                <w:szCs w:val="20"/>
                <w:lang w:eastAsia="en-US"/>
              </w:rPr>
              <w:t>Ana Bilim Dalı</w:t>
            </w:r>
          </w:p>
        </w:tc>
      </w:tr>
      <w:tr w:rsidR="00B574F9" w:rsidRPr="0019553B" w14:paraId="5918AC1C" w14:textId="77777777" w:rsidTr="009348F1">
        <w:trPr>
          <w:cantSplit/>
          <w:trHeight w:val="340"/>
        </w:trPr>
        <w:tc>
          <w:tcPr>
            <w:tcW w:w="2614" w:type="dxa"/>
            <w:gridSpan w:val="5"/>
            <w:tcMar>
              <w:left w:w="142" w:type="dxa"/>
            </w:tcMar>
            <w:vAlign w:val="center"/>
          </w:tcPr>
          <w:p w14:paraId="23E0CA55" w14:textId="77777777" w:rsidR="00B574F9" w:rsidRPr="0019553B" w:rsidRDefault="00B574F9" w:rsidP="009348F1">
            <w:pPr>
              <w:rPr>
                <w:smallCaps/>
                <w:color w:val="002060"/>
                <w:sz w:val="20"/>
                <w:szCs w:val="20"/>
              </w:rPr>
            </w:pPr>
            <w:r w:rsidRPr="0019553B">
              <w:rPr>
                <w:smallCaps/>
                <w:color w:val="002060"/>
                <w:sz w:val="20"/>
                <w:szCs w:val="20"/>
              </w:rPr>
              <w:t>Paydaşlar</w:t>
            </w:r>
          </w:p>
        </w:tc>
        <w:tc>
          <w:tcPr>
            <w:tcW w:w="7095" w:type="dxa"/>
            <w:gridSpan w:val="8"/>
            <w:vAlign w:val="center"/>
          </w:tcPr>
          <w:p w14:paraId="01BEF234" w14:textId="77777777" w:rsidR="00FC1219" w:rsidRPr="0019553B" w:rsidRDefault="00FC1219" w:rsidP="009348F1">
            <w:pPr>
              <w:rPr>
                <w:sz w:val="20"/>
                <w:szCs w:val="20"/>
              </w:rPr>
            </w:pPr>
            <w:r w:rsidRPr="0019553B">
              <w:rPr>
                <w:sz w:val="20"/>
                <w:szCs w:val="20"/>
              </w:rPr>
              <w:t>Öğrenci</w:t>
            </w:r>
          </w:p>
          <w:p w14:paraId="155E67C5" w14:textId="77777777" w:rsidR="00FC1219" w:rsidRPr="0019553B" w:rsidRDefault="00FC1219" w:rsidP="009348F1">
            <w:pPr>
              <w:rPr>
                <w:sz w:val="20"/>
                <w:szCs w:val="20"/>
              </w:rPr>
            </w:pPr>
            <w:r w:rsidRPr="0019553B">
              <w:rPr>
                <w:sz w:val="20"/>
                <w:szCs w:val="20"/>
              </w:rPr>
              <w:t>İdari Personel</w:t>
            </w:r>
          </w:p>
          <w:p w14:paraId="61BFB0DB" w14:textId="77777777" w:rsidR="00FC1219" w:rsidRPr="0019553B" w:rsidRDefault="00FC1219" w:rsidP="009348F1">
            <w:pPr>
              <w:rPr>
                <w:sz w:val="20"/>
                <w:szCs w:val="20"/>
              </w:rPr>
            </w:pPr>
            <w:r w:rsidRPr="0019553B">
              <w:rPr>
                <w:sz w:val="20"/>
                <w:szCs w:val="20"/>
              </w:rPr>
              <w:t>Akademik Personel</w:t>
            </w:r>
          </w:p>
          <w:p w14:paraId="11F0AC8F" w14:textId="77777777" w:rsidR="00B574F9" w:rsidRPr="0019553B" w:rsidRDefault="00FC1219" w:rsidP="009348F1">
            <w:pPr>
              <w:rPr>
                <w:sz w:val="20"/>
                <w:szCs w:val="20"/>
              </w:rPr>
            </w:pPr>
            <w:r w:rsidRPr="0019553B">
              <w:rPr>
                <w:sz w:val="20"/>
                <w:szCs w:val="20"/>
              </w:rPr>
              <w:t>Dış Paydaşlar</w:t>
            </w:r>
          </w:p>
        </w:tc>
      </w:tr>
      <w:tr w:rsidR="00B574F9" w:rsidRPr="0019553B" w14:paraId="799DB306" w14:textId="77777777" w:rsidTr="00E641FF">
        <w:trPr>
          <w:cantSplit/>
          <w:trHeight w:val="425"/>
        </w:trPr>
        <w:tc>
          <w:tcPr>
            <w:tcW w:w="9709" w:type="dxa"/>
            <w:gridSpan w:val="13"/>
            <w:shd w:val="clear" w:color="auto" w:fill="auto"/>
            <w:vAlign w:val="center"/>
          </w:tcPr>
          <w:p w14:paraId="228F96EC" w14:textId="77777777" w:rsidR="00B574F9" w:rsidRPr="0019553B" w:rsidRDefault="00B574F9" w:rsidP="00850BF6">
            <w:pPr>
              <w:jc w:val="both"/>
              <w:rPr>
                <w:b/>
                <w:bCs/>
                <w:color w:val="14067A"/>
              </w:rPr>
            </w:pPr>
            <w:r w:rsidRPr="0019553B">
              <w:rPr>
                <w:b/>
                <w:bCs/>
                <w:color w:val="14067A"/>
                <w:sz w:val="22"/>
                <w:szCs w:val="22"/>
              </w:rPr>
              <w:t xml:space="preserve"> </w:t>
            </w:r>
            <w:r w:rsidRPr="0019553B">
              <w:rPr>
                <w:b/>
                <w:bCs/>
                <w:smallCaps/>
                <w:color w:val="14067A"/>
                <w:sz w:val="22"/>
                <w:szCs w:val="22"/>
              </w:rPr>
              <w:t>Süreç Unsurları</w:t>
            </w:r>
          </w:p>
        </w:tc>
      </w:tr>
      <w:tr w:rsidR="00B574F9" w:rsidRPr="0019553B" w14:paraId="0822F895" w14:textId="77777777" w:rsidTr="007B020D">
        <w:trPr>
          <w:cantSplit/>
          <w:trHeight w:val="340"/>
        </w:trPr>
        <w:tc>
          <w:tcPr>
            <w:tcW w:w="2614" w:type="dxa"/>
            <w:gridSpan w:val="5"/>
            <w:tcMar>
              <w:left w:w="142" w:type="dxa"/>
            </w:tcMar>
            <w:vAlign w:val="center"/>
          </w:tcPr>
          <w:p w14:paraId="31E9DE79" w14:textId="77777777" w:rsidR="00B574F9" w:rsidRPr="0019553B" w:rsidRDefault="00B574F9" w:rsidP="007B020D">
            <w:pPr>
              <w:rPr>
                <w:smallCaps/>
                <w:color w:val="002060"/>
                <w:sz w:val="20"/>
                <w:szCs w:val="20"/>
              </w:rPr>
            </w:pPr>
            <w:r w:rsidRPr="0019553B">
              <w:rPr>
                <w:smallCaps/>
                <w:color w:val="002060"/>
                <w:sz w:val="20"/>
                <w:szCs w:val="20"/>
              </w:rPr>
              <w:t>Girdiler</w:t>
            </w:r>
          </w:p>
        </w:tc>
        <w:tc>
          <w:tcPr>
            <w:tcW w:w="7095" w:type="dxa"/>
            <w:gridSpan w:val="8"/>
            <w:vAlign w:val="center"/>
          </w:tcPr>
          <w:p w14:paraId="74089402" w14:textId="6A371398" w:rsidR="00B574F9" w:rsidRPr="0019553B" w:rsidRDefault="00F41877" w:rsidP="007B020D">
            <w:pPr>
              <w:rPr>
                <w:sz w:val="20"/>
                <w:szCs w:val="20"/>
                <w:lang w:eastAsia="en-US"/>
              </w:rPr>
            </w:pPr>
            <w:r>
              <w:rPr>
                <w:sz w:val="20"/>
                <w:szCs w:val="20"/>
                <w:lang w:eastAsia="en-US"/>
              </w:rPr>
              <w:t xml:space="preserve">Öğrenci </w:t>
            </w:r>
            <w:r w:rsidR="00D54006">
              <w:rPr>
                <w:sz w:val="20"/>
                <w:szCs w:val="20"/>
                <w:lang w:eastAsia="en-US"/>
              </w:rPr>
              <w:t>b</w:t>
            </w:r>
            <w:r>
              <w:rPr>
                <w:sz w:val="20"/>
                <w:szCs w:val="20"/>
                <w:lang w:eastAsia="en-US"/>
              </w:rPr>
              <w:t xml:space="preserve">ilgi </w:t>
            </w:r>
            <w:r w:rsidR="00D54006">
              <w:rPr>
                <w:sz w:val="20"/>
                <w:szCs w:val="20"/>
                <w:lang w:eastAsia="en-US"/>
              </w:rPr>
              <w:t>s</w:t>
            </w:r>
            <w:r>
              <w:rPr>
                <w:sz w:val="20"/>
                <w:szCs w:val="20"/>
                <w:lang w:eastAsia="en-US"/>
              </w:rPr>
              <w:t>istemi</w:t>
            </w:r>
            <w:r w:rsidR="00912786">
              <w:rPr>
                <w:sz w:val="20"/>
                <w:szCs w:val="20"/>
                <w:lang w:eastAsia="en-US"/>
              </w:rPr>
              <w:t xml:space="preserve">, </w:t>
            </w:r>
            <w:r w:rsidR="00D54006">
              <w:rPr>
                <w:sz w:val="20"/>
                <w:szCs w:val="20"/>
                <w:lang w:eastAsia="en-US"/>
              </w:rPr>
              <w:t>b</w:t>
            </w:r>
            <w:r w:rsidR="00912786">
              <w:rPr>
                <w:sz w:val="20"/>
                <w:szCs w:val="20"/>
                <w:lang w:eastAsia="en-US"/>
              </w:rPr>
              <w:t xml:space="preserve">elge ve </w:t>
            </w:r>
            <w:r w:rsidR="00D54006">
              <w:rPr>
                <w:sz w:val="20"/>
                <w:szCs w:val="20"/>
                <w:lang w:eastAsia="en-US"/>
              </w:rPr>
              <w:t>f</w:t>
            </w:r>
            <w:r w:rsidR="00912786">
              <w:rPr>
                <w:sz w:val="20"/>
                <w:szCs w:val="20"/>
                <w:lang w:eastAsia="en-US"/>
              </w:rPr>
              <w:t xml:space="preserve">ormlar </w:t>
            </w:r>
          </w:p>
        </w:tc>
      </w:tr>
      <w:tr w:rsidR="00B574F9" w:rsidRPr="0019553B" w14:paraId="381BA31A" w14:textId="77777777" w:rsidTr="007B020D">
        <w:trPr>
          <w:cantSplit/>
          <w:trHeight w:val="340"/>
        </w:trPr>
        <w:tc>
          <w:tcPr>
            <w:tcW w:w="2614" w:type="dxa"/>
            <w:gridSpan w:val="5"/>
            <w:tcMar>
              <w:left w:w="142" w:type="dxa"/>
            </w:tcMar>
            <w:vAlign w:val="center"/>
          </w:tcPr>
          <w:p w14:paraId="40A71650" w14:textId="77777777" w:rsidR="00B574F9" w:rsidRPr="0019553B" w:rsidRDefault="00B574F9" w:rsidP="007B020D">
            <w:pPr>
              <w:rPr>
                <w:smallCaps/>
                <w:color w:val="002060"/>
                <w:sz w:val="20"/>
                <w:szCs w:val="20"/>
              </w:rPr>
            </w:pPr>
            <w:r w:rsidRPr="0019553B">
              <w:rPr>
                <w:smallCaps/>
                <w:color w:val="002060"/>
                <w:sz w:val="20"/>
                <w:szCs w:val="20"/>
              </w:rPr>
              <w:t>Kaynaklar</w:t>
            </w:r>
          </w:p>
        </w:tc>
        <w:tc>
          <w:tcPr>
            <w:tcW w:w="7095" w:type="dxa"/>
            <w:gridSpan w:val="8"/>
            <w:vAlign w:val="center"/>
          </w:tcPr>
          <w:p w14:paraId="3974277C" w14:textId="15942E2E" w:rsidR="00B574F9" w:rsidRPr="0019553B" w:rsidRDefault="00585526" w:rsidP="007B020D">
            <w:pPr>
              <w:rPr>
                <w:sz w:val="20"/>
                <w:szCs w:val="20"/>
                <w:lang w:eastAsia="en-US"/>
              </w:rPr>
            </w:pPr>
            <w:r>
              <w:rPr>
                <w:sz w:val="20"/>
                <w:szCs w:val="20"/>
                <w:lang w:eastAsia="en-US"/>
              </w:rPr>
              <w:t>Akademik personel, öğrenciler, dış paydaşlar, üniversite stratejik planı</w:t>
            </w:r>
          </w:p>
        </w:tc>
      </w:tr>
      <w:tr w:rsidR="00B574F9" w:rsidRPr="0019553B" w14:paraId="2EEEC07C" w14:textId="77777777" w:rsidTr="007B020D">
        <w:trPr>
          <w:cantSplit/>
          <w:trHeight w:val="340"/>
        </w:trPr>
        <w:tc>
          <w:tcPr>
            <w:tcW w:w="2614" w:type="dxa"/>
            <w:gridSpan w:val="5"/>
            <w:tcMar>
              <w:left w:w="142" w:type="dxa"/>
            </w:tcMar>
            <w:vAlign w:val="center"/>
          </w:tcPr>
          <w:p w14:paraId="174CFB3B" w14:textId="77777777" w:rsidR="00B574F9" w:rsidRPr="0019553B" w:rsidRDefault="00B574F9" w:rsidP="007B020D">
            <w:pPr>
              <w:rPr>
                <w:smallCaps/>
                <w:color w:val="002060"/>
                <w:sz w:val="20"/>
                <w:szCs w:val="20"/>
              </w:rPr>
            </w:pPr>
            <w:r w:rsidRPr="0019553B">
              <w:rPr>
                <w:smallCaps/>
                <w:color w:val="002060"/>
                <w:sz w:val="20"/>
                <w:szCs w:val="20"/>
              </w:rPr>
              <w:t>Çıktılar</w:t>
            </w:r>
          </w:p>
        </w:tc>
        <w:tc>
          <w:tcPr>
            <w:tcW w:w="7095" w:type="dxa"/>
            <w:gridSpan w:val="8"/>
            <w:vAlign w:val="center"/>
          </w:tcPr>
          <w:p w14:paraId="0EB41DFA" w14:textId="475C50AF" w:rsidR="00B574F9" w:rsidRPr="0019553B" w:rsidRDefault="009672AE" w:rsidP="007B020D">
            <w:pPr>
              <w:rPr>
                <w:sz w:val="20"/>
                <w:szCs w:val="20"/>
              </w:rPr>
            </w:pPr>
            <w:r>
              <w:rPr>
                <w:sz w:val="20"/>
                <w:szCs w:val="20"/>
              </w:rPr>
              <w:t>Form ve dilekçeler, sonuçlandırılmış başvuru, düzeltici faaliyetler ve sürekli iyileştirme çalışmaları, başvuru cevap yazıları</w:t>
            </w:r>
          </w:p>
        </w:tc>
      </w:tr>
      <w:tr w:rsidR="00B574F9" w:rsidRPr="0019553B" w14:paraId="079065DB" w14:textId="77777777" w:rsidTr="007B020D">
        <w:trPr>
          <w:cantSplit/>
          <w:trHeight w:val="340"/>
        </w:trPr>
        <w:tc>
          <w:tcPr>
            <w:tcW w:w="2614" w:type="dxa"/>
            <w:gridSpan w:val="5"/>
            <w:tcMar>
              <w:left w:w="142" w:type="dxa"/>
            </w:tcMar>
            <w:vAlign w:val="center"/>
          </w:tcPr>
          <w:p w14:paraId="185B2586" w14:textId="77777777" w:rsidR="00B574F9" w:rsidRPr="0019553B" w:rsidRDefault="00B574F9" w:rsidP="007B020D">
            <w:pPr>
              <w:rPr>
                <w:smallCaps/>
                <w:color w:val="002060"/>
                <w:sz w:val="20"/>
                <w:szCs w:val="20"/>
              </w:rPr>
            </w:pPr>
            <w:r w:rsidRPr="0019553B">
              <w:rPr>
                <w:smallCaps/>
                <w:color w:val="002060"/>
                <w:sz w:val="20"/>
                <w:szCs w:val="20"/>
              </w:rPr>
              <w:t>Etkilendiği Süreçler</w:t>
            </w:r>
          </w:p>
        </w:tc>
        <w:tc>
          <w:tcPr>
            <w:tcW w:w="7095" w:type="dxa"/>
            <w:gridSpan w:val="8"/>
            <w:vAlign w:val="center"/>
          </w:tcPr>
          <w:p w14:paraId="0BF9C1E7" w14:textId="5280790B" w:rsidR="00B574F9" w:rsidRPr="0019553B" w:rsidRDefault="009672AE" w:rsidP="007B020D">
            <w:pPr>
              <w:rPr>
                <w:sz w:val="20"/>
                <w:szCs w:val="20"/>
              </w:rPr>
            </w:pPr>
            <w:r>
              <w:rPr>
                <w:sz w:val="20"/>
                <w:szCs w:val="20"/>
              </w:rPr>
              <w:t>Tüm süreçler</w:t>
            </w:r>
          </w:p>
        </w:tc>
      </w:tr>
      <w:tr w:rsidR="00585526" w:rsidRPr="0019553B" w14:paraId="40801EBF" w14:textId="77777777" w:rsidTr="007B020D">
        <w:trPr>
          <w:cantSplit/>
          <w:trHeight w:val="340"/>
        </w:trPr>
        <w:tc>
          <w:tcPr>
            <w:tcW w:w="2614" w:type="dxa"/>
            <w:gridSpan w:val="5"/>
            <w:tcMar>
              <w:left w:w="142" w:type="dxa"/>
            </w:tcMar>
            <w:vAlign w:val="center"/>
          </w:tcPr>
          <w:p w14:paraId="0F700BAD" w14:textId="7DA2B71D" w:rsidR="00585526" w:rsidRPr="0019553B" w:rsidRDefault="00585526" w:rsidP="007B020D">
            <w:pPr>
              <w:rPr>
                <w:smallCaps/>
                <w:color w:val="002060"/>
                <w:sz w:val="20"/>
                <w:szCs w:val="20"/>
              </w:rPr>
            </w:pPr>
            <w:r w:rsidRPr="00585526">
              <w:rPr>
                <w:smallCaps/>
                <w:color w:val="002060"/>
                <w:sz w:val="20"/>
                <w:szCs w:val="20"/>
              </w:rPr>
              <w:t>ETKİLEDİĞİ SÜREÇLER</w:t>
            </w:r>
          </w:p>
        </w:tc>
        <w:tc>
          <w:tcPr>
            <w:tcW w:w="7095" w:type="dxa"/>
            <w:gridSpan w:val="8"/>
            <w:vAlign w:val="center"/>
          </w:tcPr>
          <w:p w14:paraId="587CA2D8" w14:textId="0E8DDA73" w:rsidR="00585526" w:rsidRPr="0019553B" w:rsidRDefault="00585526" w:rsidP="00585526">
            <w:pPr>
              <w:rPr>
                <w:sz w:val="20"/>
                <w:szCs w:val="20"/>
              </w:rPr>
            </w:pPr>
            <w:r w:rsidRPr="00585526">
              <w:rPr>
                <w:sz w:val="20"/>
                <w:szCs w:val="20"/>
              </w:rPr>
              <w:t>Memnuniyet düzeyi, eğitim planları, program yeterlik</w:t>
            </w:r>
            <w:r w:rsidR="009672AE">
              <w:rPr>
                <w:sz w:val="20"/>
                <w:szCs w:val="20"/>
              </w:rPr>
              <w:t xml:space="preserve">leri, program çıktıları, dersin </w:t>
            </w:r>
            <w:r w:rsidRPr="00585526">
              <w:rPr>
                <w:sz w:val="20"/>
                <w:szCs w:val="20"/>
              </w:rPr>
              <w:t xml:space="preserve">öğrenim çıktıları, ölçme ve </w:t>
            </w:r>
            <w:r>
              <w:rPr>
                <w:sz w:val="20"/>
                <w:szCs w:val="20"/>
              </w:rPr>
              <w:t>değerlendirme, kariyer planlama</w:t>
            </w:r>
          </w:p>
        </w:tc>
      </w:tr>
      <w:tr w:rsidR="00B574F9" w:rsidRPr="0019553B" w14:paraId="5F40892C" w14:textId="77777777" w:rsidTr="00E641FF">
        <w:trPr>
          <w:cantSplit/>
          <w:trHeight w:val="425"/>
        </w:trPr>
        <w:tc>
          <w:tcPr>
            <w:tcW w:w="9709" w:type="dxa"/>
            <w:gridSpan w:val="13"/>
            <w:shd w:val="clear" w:color="auto" w:fill="auto"/>
            <w:vAlign w:val="center"/>
          </w:tcPr>
          <w:p w14:paraId="6D292A16" w14:textId="77777777" w:rsidR="00B574F9" w:rsidRPr="0019553B" w:rsidRDefault="00B574F9" w:rsidP="00850BF6">
            <w:pPr>
              <w:jc w:val="both"/>
              <w:rPr>
                <w:b/>
                <w:bCs/>
                <w:color w:val="14067A"/>
              </w:rPr>
            </w:pPr>
            <w:r w:rsidRPr="0019553B">
              <w:rPr>
                <w:b/>
                <w:bCs/>
                <w:color w:val="14067A"/>
                <w:sz w:val="22"/>
                <w:szCs w:val="22"/>
              </w:rPr>
              <w:t xml:space="preserve"> </w:t>
            </w:r>
            <w:r w:rsidRPr="0019553B">
              <w:rPr>
                <w:b/>
                <w:bCs/>
                <w:smallCaps/>
                <w:color w:val="14067A"/>
                <w:sz w:val="22"/>
                <w:szCs w:val="22"/>
              </w:rPr>
              <w:t>Süreç Faaliyetleri</w:t>
            </w:r>
          </w:p>
        </w:tc>
      </w:tr>
      <w:tr w:rsidR="00B574F9" w:rsidRPr="0019553B" w14:paraId="306625DF" w14:textId="77777777" w:rsidTr="00E8565E">
        <w:trPr>
          <w:cantSplit/>
          <w:trHeight w:val="362"/>
        </w:trPr>
        <w:tc>
          <w:tcPr>
            <w:tcW w:w="496" w:type="dxa"/>
            <w:vAlign w:val="center"/>
          </w:tcPr>
          <w:p w14:paraId="49DB4E80" w14:textId="77777777" w:rsidR="00B574F9" w:rsidRPr="0019553B" w:rsidRDefault="00B574F9" w:rsidP="00CC1746">
            <w:pPr>
              <w:pStyle w:val="ListeParagraf2"/>
              <w:spacing w:after="0" w:line="240" w:lineRule="auto"/>
              <w:ind w:left="0"/>
              <w:rPr>
                <w:rFonts w:ascii="Times New Roman" w:hAnsi="Times New Roman" w:cs="Times New Roman"/>
                <w:color w:val="002060"/>
                <w:sz w:val="20"/>
                <w:szCs w:val="20"/>
              </w:rPr>
            </w:pPr>
            <w:r w:rsidRPr="0019553B">
              <w:rPr>
                <w:rFonts w:ascii="Times New Roman" w:hAnsi="Times New Roman" w:cs="Times New Roman"/>
                <w:smallCaps/>
                <w:color w:val="002060"/>
                <w:sz w:val="20"/>
                <w:szCs w:val="20"/>
              </w:rPr>
              <w:t>No</w:t>
            </w:r>
          </w:p>
        </w:tc>
        <w:tc>
          <w:tcPr>
            <w:tcW w:w="6447" w:type="dxa"/>
            <w:gridSpan w:val="9"/>
            <w:vAlign w:val="center"/>
          </w:tcPr>
          <w:p w14:paraId="7D5F6574" w14:textId="77777777" w:rsidR="00B574F9" w:rsidRPr="0019553B" w:rsidRDefault="00B574F9" w:rsidP="00CC1746">
            <w:pPr>
              <w:pStyle w:val="ListeParagraf2"/>
              <w:spacing w:after="0" w:line="240" w:lineRule="auto"/>
              <w:ind w:left="0"/>
              <w:rPr>
                <w:rFonts w:ascii="Times New Roman" w:hAnsi="Times New Roman" w:cs="Times New Roman"/>
                <w:color w:val="002060"/>
                <w:sz w:val="20"/>
                <w:szCs w:val="20"/>
              </w:rPr>
            </w:pPr>
            <w:r w:rsidRPr="0019553B">
              <w:rPr>
                <w:rFonts w:ascii="Times New Roman" w:hAnsi="Times New Roman" w:cs="Times New Roman"/>
                <w:smallCaps/>
                <w:color w:val="002060"/>
                <w:sz w:val="20"/>
                <w:szCs w:val="20"/>
              </w:rPr>
              <w:t>Süreç Faaliyetinin Tanımı</w:t>
            </w:r>
          </w:p>
        </w:tc>
        <w:tc>
          <w:tcPr>
            <w:tcW w:w="2766" w:type="dxa"/>
            <w:gridSpan w:val="3"/>
            <w:vAlign w:val="center"/>
          </w:tcPr>
          <w:p w14:paraId="4FC414FE" w14:textId="77777777" w:rsidR="00B574F9" w:rsidRPr="0019553B" w:rsidRDefault="00B574F9" w:rsidP="00CC1746">
            <w:pPr>
              <w:pStyle w:val="ListeParagraf2"/>
              <w:spacing w:after="0" w:line="240" w:lineRule="auto"/>
              <w:ind w:left="0"/>
              <w:rPr>
                <w:rFonts w:ascii="Times New Roman" w:hAnsi="Times New Roman" w:cs="Times New Roman"/>
                <w:color w:val="002060"/>
                <w:sz w:val="20"/>
                <w:szCs w:val="20"/>
              </w:rPr>
            </w:pPr>
            <w:r w:rsidRPr="0019553B">
              <w:rPr>
                <w:rFonts w:ascii="Times New Roman" w:hAnsi="Times New Roman" w:cs="Times New Roman"/>
                <w:smallCaps/>
                <w:color w:val="002060"/>
                <w:sz w:val="20"/>
                <w:szCs w:val="20"/>
              </w:rPr>
              <w:t>Süreç Katılımcıları</w:t>
            </w:r>
          </w:p>
        </w:tc>
      </w:tr>
      <w:tr w:rsidR="00B574F9" w:rsidRPr="0019553B" w14:paraId="715114C8" w14:textId="77777777" w:rsidTr="00E8565E">
        <w:trPr>
          <w:cantSplit/>
          <w:trHeight w:val="349"/>
        </w:trPr>
        <w:tc>
          <w:tcPr>
            <w:tcW w:w="496" w:type="dxa"/>
            <w:vAlign w:val="center"/>
          </w:tcPr>
          <w:p w14:paraId="59C7AE6E" w14:textId="77777777" w:rsidR="00B574F9" w:rsidRPr="00FC27C1" w:rsidRDefault="00B574F9" w:rsidP="00FC27C1">
            <w:pPr>
              <w:pStyle w:val="ListeParagraf2"/>
              <w:spacing w:after="0" w:line="240" w:lineRule="auto"/>
              <w:ind w:left="0"/>
              <w:jc w:val="center"/>
              <w:rPr>
                <w:rFonts w:ascii="Times New Roman" w:hAnsi="Times New Roman" w:cs="Times New Roman"/>
                <w:b/>
                <w:sz w:val="20"/>
                <w:szCs w:val="20"/>
              </w:rPr>
            </w:pPr>
            <w:r w:rsidRPr="00FC27C1">
              <w:rPr>
                <w:rFonts w:ascii="Times New Roman" w:hAnsi="Times New Roman" w:cs="Times New Roman"/>
                <w:b/>
                <w:sz w:val="20"/>
                <w:szCs w:val="20"/>
              </w:rPr>
              <w:t>F1</w:t>
            </w:r>
          </w:p>
        </w:tc>
        <w:tc>
          <w:tcPr>
            <w:tcW w:w="6447" w:type="dxa"/>
            <w:gridSpan w:val="9"/>
            <w:vAlign w:val="center"/>
          </w:tcPr>
          <w:p w14:paraId="5C7BAAAB" w14:textId="270A8E84" w:rsidR="000C7203" w:rsidRPr="0019553B" w:rsidRDefault="00023E6C" w:rsidP="00F41877">
            <w:pPr>
              <w:pStyle w:val="ListeParagraf2"/>
              <w:spacing w:after="0"/>
              <w:ind w:left="0"/>
              <w:jc w:val="both"/>
              <w:rPr>
                <w:rFonts w:ascii="Times New Roman" w:hAnsi="Times New Roman" w:cs="Times New Roman"/>
                <w:sz w:val="20"/>
                <w:szCs w:val="20"/>
              </w:rPr>
            </w:pPr>
            <w:r w:rsidRPr="00023E6C">
              <w:rPr>
                <w:rFonts w:ascii="Times New Roman" w:hAnsi="Times New Roman" w:cs="Times New Roman"/>
                <w:sz w:val="20"/>
                <w:szCs w:val="20"/>
              </w:rPr>
              <w:t>Öğrenci ders kaydında "Yeterlik sınavına hazırlanıyorum" seçeneğini işaretler.</w:t>
            </w:r>
          </w:p>
        </w:tc>
        <w:tc>
          <w:tcPr>
            <w:tcW w:w="2766" w:type="dxa"/>
            <w:gridSpan w:val="3"/>
            <w:vAlign w:val="center"/>
          </w:tcPr>
          <w:p w14:paraId="0F4F53DE" w14:textId="483CCE35" w:rsidR="002A6BAC" w:rsidRPr="0019553B" w:rsidRDefault="00F41877" w:rsidP="00FC27C1">
            <w:pPr>
              <w:jc w:val="both"/>
              <w:rPr>
                <w:color w:val="FF0000"/>
                <w:sz w:val="20"/>
                <w:szCs w:val="20"/>
                <w:lang w:eastAsia="en-US"/>
              </w:rPr>
            </w:pPr>
            <w:r>
              <w:rPr>
                <w:sz w:val="20"/>
                <w:szCs w:val="20"/>
                <w:lang w:eastAsia="en-US"/>
              </w:rPr>
              <w:t>Öğrenci</w:t>
            </w:r>
          </w:p>
        </w:tc>
      </w:tr>
      <w:tr w:rsidR="00B06CA1" w:rsidRPr="0019553B" w14:paraId="28607EE7" w14:textId="77777777" w:rsidTr="00E8565E">
        <w:trPr>
          <w:cantSplit/>
          <w:trHeight w:val="349"/>
        </w:trPr>
        <w:tc>
          <w:tcPr>
            <w:tcW w:w="496" w:type="dxa"/>
            <w:vAlign w:val="center"/>
          </w:tcPr>
          <w:p w14:paraId="4E973225" w14:textId="77777777" w:rsidR="00B06CA1" w:rsidRPr="00FC27C1" w:rsidRDefault="00B06CA1" w:rsidP="00FC27C1">
            <w:pPr>
              <w:pStyle w:val="ListeParagraf2"/>
              <w:spacing w:after="0" w:line="240" w:lineRule="auto"/>
              <w:ind w:left="0"/>
              <w:jc w:val="center"/>
              <w:rPr>
                <w:rFonts w:ascii="Times New Roman" w:hAnsi="Times New Roman" w:cs="Times New Roman"/>
                <w:b/>
                <w:sz w:val="20"/>
                <w:szCs w:val="20"/>
              </w:rPr>
            </w:pPr>
            <w:r w:rsidRPr="00FC27C1">
              <w:rPr>
                <w:rFonts w:ascii="Times New Roman" w:hAnsi="Times New Roman" w:cs="Times New Roman"/>
                <w:b/>
                <w:sz w:val="20"/>
                <w:szCs w:val="20"/>
              </w:rPr>
              <w:t>F2</w:t>
            </w:r>
          </w:p>
        </w:tc>
        <w:tc>
          <w:tcPr>
            <w:tcW w:w="6447" w:type="dxa"/>
            <w:gridSpan w:val="9"/>
            <w:vAlign w:val="center"/>
          </w:tcPr>
          <w:p w14:paraId="196B8817" w14:textId="60A80F69" w:rsidR="00B06CA1" w:rsidRPr="0019553B" w:rsidRDefault="00023E6C" w:rsidP="00F41877">
            <w:pPr>
              <w:pStyle w:val="ListeParagraf2"/>
              <w:spacing w:after="0"/>
              <w:ind w:left="0"/>
              <w:jc w:val="both"/>
              <w:rPr>
                <w:rFonts w:ascii="Times New Roman" w:hAnsi="Times New Roman" w:cs="Times New Roman"/>
                <w:sz w:val="20"/>
                <w:szCs w:val="20"/>
              </w:rPr>
            </w:pPr>
            <w:r>
              <w:rPr>
                <w:rFonts w:ascii="Helvetica" w:hAnsi="Helvetica" w:cs="Helvetica"/>
                <w:color w:val="000000"/>
                <w:sz w:val="18"/>
                <w:szCs w:val="18"/>
                <w:shd w:val="clear" w:color="auto" w:fill="FBFBFB"/>
              </w:rPr>
              <w:t>Öğrenci yazılı sınavdan kaldıysa bir sonraki dönemde tekrar yazılı ve sözlü sınava alınır. İlgili süreci tekrar başlatır.</w:t>
            </w:r>
          </w:p>
        </w:tc>
        <w:tc>
          <w:tcPr>
            <w:tcW w:w="2766" w:type="dxa"/>
            <w:gridSpan w:val="3"/>
            <w:vAlign w:val="center"/>
          </w:tcPr>
          <w:p w14:paraId="4D509B3E" w14:textId="7DBFC386" w:rsidR="00B06CA1" w:rsidRPr="0019553B" w:rsidRDefault="00F41877" w:rsidP="0019553B">
            <w:pPr>
              <w:rPr>
                <w:sz w:val="20"/>
                <w:szCs w:val="20"/>
                <w:lang w:eastAsia="en-US"/>
              </w:rPr>
            </w:pPr>
            <w:r>
              <w:rPr>
                <w:sz w:val="20"/>
                <w:szCs w:val="20"/>
                <w:lang w:eastAsia="en-US"/>
              </w:rPr>
              <w:t>Öğrenci</w:t>
            </w:r>
          </w:p>
        </w:tc>
      </w:tr>
      <w:tr w:rsidR="00B574F9" w:rsidRPr="0019553B" w14:paraId="7EF8EE3B" w14:textId="77777777" w:rsidTr="00E8565E">
        <w:trPr>
          <w:cantSplit/>
          <w:trHeight w:val="349"/>
        </w:trPr>
        <w:tc>
          <w:tcPr>
            <w:tcW w:w="496" w:type="dxa"/>
            <w:vAlign w:val="center"/>
          </w:tcPr>
          <w:p w14:paraId="18F1348B" w14:textId="3888D578" w:rsidR="00B574F9" w:rsidRPr="00FC27C1" w:rsidRDefault="00B574F9" w:rsidP="004113C3">
            <w:pPr>
              <w:pStyle w:val="ListeParagraf2"/>
              <w:spacing w:after="0" w:line="240" w:lineRule="auto"/>
              <w:ind w:left="0"/>
              <w:jc w:val="center"/>
              <w:rPr>
                <w:rFonts w:ascii="Times New Roman" w:hAnsi="Times New Roman" w:cs="Times New Roman"/>
                <w:b/>
                <w:sz w:val="20"/>
                <w:szCs w:val="20"/>
              </w:rPr>
            </w:pPr>
            <w:r w:rsidRPr="00FC27C1">
              <w:rPr>
                <w:rFonts w:ascii="Times New Roman" w:hAnsi="Times New Roman" w:cs="Times New Roman"/>
                <w:b/>
                <w:sz w:val="20"/>
                <w:szCs w:val="20"/>
              </w:rPr>
              <w:t>F</w:t>
            </w:r>
            <w:r w:rsidR="004113C3">
              <w:rPr>
                <w:rFonts w:ascii="Times New Roman" w:hAnsi="Times New Roman" w:cs="Times New Roman"/>
                <w:b/>
                <w:sz w:val="20"/>
                <w:szCs w:val="20"/>
              </w:rPr>
              <w:t>3</w:t>
            </w:r>
          </w:p>
        </w:tc>
        <w:tc>
          <w:tcPr>
            <w:tcW w:w="6447" w:type="dxa"/>
            <w:gridSpan w:val="9"/>
            <w:vAlign w:val="center"/>
          </w:tcPr>
          <w:p w14:paraId="78797D0D" w14:textId="47CA2072" w:rsidR="00B574F9" w:rsidRPr="00E8565E" w:rsidRDefault="00023E6C" w:rsidP="00023E6C">
            <w:pPr>
              <w:pStyle w:val="ListeParagraf2"/>
              <w:spacing w:after="0"/>
              <w:ind w:left="0"/>
              <w:jc w:val="both"/>
              <w:rPr>
                <w:rFonts w:ascii="Times New Roman" w:hAnsi="Times New Roman" w:cs="Times New Roman"/>
                <w:sz w:val="20"/>
                <w:szCs w:val="20"/>
              </w:rPr>
            </w:pPr>
            <w:r>
              <w:rPr>
                <w:rFonts w:ascii="Helvetica" w:hAnsi="Helvetica" w:cs="Helvetica"/>
                <w:color w:val="000000"/>
                <w:sz w:val="18"/>
                <w:szCs w:val="18"/>
                <w:shd w:val="clear" w:color="auto" w:fill="FBFBFB"/>
              </w:rPr>
              <w:t>Enstitü, yeterlik sınavına girecek öğrenci listelerini hazırlar. Danışmana ve Ana Bilim Dalına bilgi verilir.</w:t>
            </w:r>
          </w:p>
        </w:tc>
        <w:tc>
          <w:tcPr>
            <w:tcW w:w="2766" w:type="dxa"/>
            <w:gridSpan w:val="3"/>
            <w:vAlign w:val="center"/>
          </w:tcPr>
          <w:p w14:paraId="7C7A681C" w14:textId="25EB8F44" w:rsidR="00FC1219" w:rsidRPr="0019553B" w:rsidRDefault="00023E6C" w:rsidP="00232482">
            <w:pPr>
              <w:pStyle w:val="ListeParagraf2"/>
              <w:spacing w:after="0" w:line="240" w:lineRule="auto"/>
              <w:ind w:left="0"/>
              <w:rPr>
                <w:rFonts w:ascii="Times New Roman" w:hAnsi="Times New Roman" w:cs="Times New Roman"/>
                <w:sz w:val="20"/>
                <w:szCs w:val="20"/>
              </w:rPr>
            </w:pPr>
            <w:r>
              <w:rPr>
                <w:rFonts w:ascii="Times New Roman" w:hAnsi="Times New Roman" w:cs="Times New Roman"/>
                <w:sz w:val="20"/>
                <w:szCs w:val="20"/>
              </w:rPr>
              <w:t>Enstitü</w:t>
            </w:r>
          </w:p>
        </w:tc>
      </w:tr>
      <w:tr w:rsidR="00B06CA1" w:rsidRPr="0019553B" w14:paraId="321FC764" w14:textId="77777777" w:rsidTr="00E8565E">
        <w:trPr>
          <w:cantSplit/>
          <w:trHeight w:val="349"/>
        </w:trPr>
        <w:tc>
          <w:tcPr>
            <w:tcW w:w="496" w:type="dxa"/>
            <w:vAlign w:val="center"/>
          </w:tcPr>
          <w:p w14:paraId="2ED85B93" w14:textId="2704F454" w:rsidR="00B06CA1" w:rsidRPr="00FC27C1" w:rsidRDefault="00B06CA1" w:rsidP="004113C3">
            <w:pPr>
              <w:pStyle w:val="ListeParagraf2"/>
              <w:spacing w:after="0" w:line="240" w:lineRule="auto"/>
              <w:ind w:left="0"/>
              <w:jc w:val="center"/>
              <w:rPr>
                <w:rFonts w:ascii="Times New Roman" w:hAnsi="Times New Roman" w:cs="Times New Roman"/>
                <w:b/>
                <w:sz w:val="20"/>
                <w:szCs w:val="20"/>
              </w:rPr>
            </w:pPr>
            <w:r w:rsidRPr="00FC27C1">
              <w:rPr>
                <w:rFonts w:ascii="Times New Roman" w:hAnsi="Times New Roman" w:cs="Times New Roman"/>
                <w:b/>
                <w:sz w:val="20"/>
                <w:szCs w:val="20"/>
              </w:rPr>
              <w:t>F</w:t>
            </w:r>
            <w:r w:rsidR="004113C3">
              <w:rPr>
                <w:rFonts w:ascii="Times New Roman" w:hAnsi="Times New Roman" w:cs="Times New Roman"/>
                <w:b/>
                <w:sz w:val="20"/>
                <w:szCs w:val="20"/>
              </w:rPr>
              <w:t>4</w:t>
            </w:r>
          </w:p>
        </w:tc>
        <w:tc>
          <w:tcPr>
            <w:tcW w:w="6447" w:type="dxa"/>
            <w:gridSpan w:val="9"/>
            <w:vAlign w:val="center"/>
          </w:tcPr>
          <w:p w14:paraId="3D3DDFE8" w14:textId="73B632C7" w:rsidR="00B06CA1" w:rsidRPr="00FC27C1" w:rsidRDefault="00023E6C" w:rsidP="00E8565E">
            <w:pPr>
              <w:pStyle w:val="ListeParagraf2"/>
              <w:spacing w:after="0"/>
              <w:ind w:left="0"/>
              <w:rPr>
                <w:rFonts w:ascii="Times New Roman" w:hAnsi="Times New Roman" w:cs="Times New Roman"/>
                <w:sz w:val="20"/>
                <w:szCs w:val="20"/>
              </w:rPr>
            </w:pPr>
            <w:r>
              <w:rPr>
                <w:rFonts w:ascii="Helvetica" w:hAnsi="Helvetica" w:cs="Helvetica"/>
                <w:color w:val="000000"/>
                <w:sz w:val="18"/>
                <w:szCs w:val="18"/>
                <w:shd w:val="clear" w:color="auto" w:fill="FBFBFB"/>
              </w:rPr>
              <w:t>Öğrencilerin yeterlik sınavına uygunluğu incelenir. </w:t>
            </w:r>
            <w:r>
              <w:rPr>
                <w:rFonts w:ascii="Helvetica" w:hAnsi="Helvetica" w:cs="Helvetica"/>
                <w:color w:val="000000"/>
                <w:sz w:val="18"/>
                <w:szCs w:val="18"/>
              </w:rPr>
              <w:br/>
            </w:r>
            <w:r>
              <w:rPr>
                <w:rFonts w:ascii="Helvetica" w:hAnsi="Helvetica" w:cs="Helvetica"/>
                <w:color w:val="000000"/>
                <w:sz w:val="18"/>
                <w:szCs w:val="18"/>
                <w:shd w:val="clear" w:color="auto" w:fill="FBFBFB"/>
              </w:rPr>
              <w:t>Jüri üyelerinin uygunluğu kontrol edilir.</w:t>
            </w:r>
            <w:r>
              <w:rPr>
                <w:rFonts w:ascii="Helvetica" w:hAnsi="Helvetica" w:cs="Helvetica"/>
                <w:color w:val="000000"/>
                <w:sz w:val="18"/>
                <w:szCs w:val="18"/>
              </w:rPr>
              <w:br/>
            </w:r>
            <w:r>
              <w:rPr>
                <w:rFonts w:ascii="Helvetica" w:hAnsi="Helvetica" w:cs="Helvetica"/>
                <w:color w:val="000000"/>
                <w:sz w:val="18"/>
                <w:szCs w:val="18"/>
                <w:shd w:val="clear" w:color="auto" w:fill="FBFBFB"/>
              </w:rPr>
              <w:t>Yönetim kurulu kararı alınarak jürilere ve ana bilim dalı başkanlarına ve öğrenciye dağım yapılır.</w:t>
            </w:r>
          </w:p>
        </w:tc>
        <w:tc>
          <w:tcPr>
            <w:tcW w:w="2766" w:type="dxa"/>
            <w:gridSpan w:val="3"/>
            <w:vAlign w:val="center"/>
          </w:tcPr>
          <w:p w14:paraId="09C3A864" w14:textId="61451FFD" w:rsidR="00B06CA1" w:rsidRPr="00FC27C1" w:rsidRDefault="00023E6C" w:rsidP="00FC27C1">
            <w:pPr>
              <w:pStyle w:val="ListeParagraf2"/>
              <w:spacing w:after="0"/>
              <w:ind w:left="0"/>
              <w:rPr>
                <w:rFonts w:ascii="Times New Roman" w:hAnsi="Times New Roman" w:cs="Times New Roman"/>
                <w:sz w:val="20"/>
                <w:szCs w:val="20"/>
              </w:rPr>
            </w:pPr>
            <w:r>
              <w:rPr>
                <w:rFonts w:ascii="Times New Roman" w:hAnsi="Times New Roman" w:cs="Times New Roman"/>
                <w:sz w:val="20"/>
                <w:szCs w:val="20"/>
              </w:rPr>
              <w:t>Enstitü</w:t>
            </w:r>
          </w:p>
        </w:tc>
      </w:tr>
      <w:tr w:rsidR="00DF24F3" w:rsidRPr="0019553B" w14:paraId="1AA31D46" w14:textId="77777777" w:rsidTr="00E8565E">
        <w:trPr>
          <w:cantSplit/>
          <w:trHeight w:val="349"/>
        </w:trPr>
        <w:tc>
          <w:tcPr>
            <w:tcW w:w="496" w:type="dxa"/>
            <w:vAlign w:val="center"/>
          </w:tcPr>
          <w:p w14:paraId="3E56808B" w14:textId="2368F24B" w:rsidR="00DF24F3" w:rsidRPr="00FC27C1" w:rsidRDefault="00662CA1" w:rsidP="004113C3">
            <w:pPr>
              <w:pStyle w:val="ListeParagraf2"/>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F</w:t>
            </w:r>
            <w:r w:rsidR="004113C3">
              <w:rPr>
                <w:rFonts w:ascii="Times New Roman" w:hAnsi="Times New Roman" w:cs="Times New Roman"/>
                <w:b/>
                <w:sz w:val="20"/>
                <w:szCs w:val="20"/>
              </w:rPr>
              <w:t>5</w:t>
            </w:r>
          </w:p>
        </w:tc>
        <w:tc>
          <w:tcPr>
            <w:tcW w:w="6447" w:type="dxa"/>
            <w:gridSpan w:val="9"/>
            <w:vAlign w:val="center"/>
          </w:tcPr>
          <w:p w14:paraId="178E2DBD" w14:textId="2EB29518" w:rsidR="00DF24F3" w:rsidRPr="00E8565E" w:rsidRDefault="00023E6C" w:rsidP="00E8565E">
            <w:pPr>
              <w:pStyle w:val="ListeParagraf2"/>
              <w:spacing w:after="0"/>
              <w:ind w:left="0"/>
              <w:rPr>
                <w:rFonts w:ascii="Times New Roman" w:hAnsi="Times New Roman" w:cs="Times New Roman"/>
                <w:sz w:val="20"/>
                <w:szCs w:val="20"/>
              </w:rPr>
            </w:pPr>
            <w:r>
              <w:rPr>
                <w:rFonts w:ascii="Helvetica" w:hAnsi="Helvetica" w:cs="Helvetica"/>
                <w:color w:val="000000"/>
                <w:sz w:val="18"/>
                <w:szCs w:val="18"/>
                <w:shd w:val="clear" w:color="auto" w:fill="FBFBFB"/>
              </w:rPr>
              <w:t>Enstitü evrakları inceler, yönetim kurulu kararı alır. Başarısız ise gelecek dönem tekrar girmesi için öğrenciye, danışmana, ana bilim dalına bilgi verilir. Başarılı ise danışmanlara bir ay içerisinde tez izleme komitesi üyelerinin belirlenmesi için yazı gönderilir.</w:t>
            </w:r>
          </w:p>
        </w:tc>
        <w:tc>
          <w:tcPr>
            <w:tcW w:w="2766" w:type="dxa"/>
            <w:gridSpan w:val="3"/>
            <w:vAlign w:val="center"/>
          </w:tcPr>
          <w:p w14:paraId="447D6BF3" w14:textId="41B60D63" w:rsidR="00DF24F3" w:rsidRPr="00E8565E" w:rsidRDefault="00023E6C" w:rsidP="00FC27C1">
            <w:pPr>
              <w:pStyle w:val="ListeParagraf2"/>
              <w:spacing w:after="0"/>
              <w:ind w:left="0"/>
              <w:rPr>
                <w:rFonts w:ascii="Times New Roman" w:hAnsi="Times New Roman" w:cs="Times New Roman"/>
                <w:sz w:val="20"/>
                <w:szCs w:val="20"/>
              </w:rPr>
            </w:pPr>
            <w:r>
              <w:rPr>
                <w:rFonts w:ascii="Times New Roman" w:hAnsi="Times New Roman" w:cs="Times New Roman"/>
                <w:sz w:val="20"/>
                <w:szCs w:val="20"/>
              </w:rPr>
              <w:t>Enstitü</w:t>
            </w:r>
          </w:p>
        </w:tc>
      </w:tr>
      <w:tr w:rsidR="00DF24F3" w:rsidRPr="0019553B" w14:paraId="40664D48" w14:textId="77777777" w:rsidTr="00E8565E">
        <w:trPr>
          <w:cantSplit/>
          <w:trHeight w:val="349"/>
        </w:trPr>
        <w:tc>
          <w:tcPr>
            <w:tcW w:w="496" w:type="dxa"/>
            <w:vAlign w:val="center"/>
          </w:tcPr>
          <w:p w14:paraId="7EA6D1A7" w14:textId="79DFD735" w:rsidR="00DF24F3" w:rsidRPr="00FC27C1" w:rsidRDefault="00662CA1" w:rsidP="004113C3">
            <w:pPr>
              <w:pStyle w:val="ListeParagraf2"/>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lastRenderedPageBreak/>
              <w:t>F</w:t>
            </w:r>
            <w:r w:rsidR="004113C3">
              <w:rPr>
                <w:rFonts w:ascii="Times New Roman" w:hAnsi="Times New Roman" w:cs="Times New Roman"/>
                <w:b/>
                <w:sz w:val="20"/>
                <w:szCs w:val="20"/>
              </w:rPr>
              <w:t>6</w:t>
            </w:r>
          </w:p>
        </w:tc>
        <w:tc>
          <w:tcPr>
            <w:tcW w:w="6447" w:type="dxa"/>
            <w:gridSpan w:val="9"/>
            <w:vAlign w:val="center"/>
          </w:tcPr>
          <w:p w14:paraId="60C601F5" w14:textId="32ADFE28" w:rsidR="00DF24F3" w:rsidRPr="00E8565E" w:rsidRDefault="00023E6C" w:rsidP="00E8565E">
            <w:pPr>
              <w:pStyle w:val="ListeParagraf2"/>
              <w:spacing w:after="0"/>
              <w:ind w:left="0"/>
              <w:rPr>
                <w:rFonts w:ascii="Times New Roman" w:hAnsi="Times New Roman" w:cs="Times New Roman"/>
                <w:sz w:val="20"/>
                <w:szCs w:val="20"/>
              </w:rPr>
            </w:pPr>
            <w:r>
              <w:rPr>
                <w:rFonts w:ascii="Helvetica" w:hAnsi="Helvetica" w:cs="Helvetica"/>
                <w:color w:val="000000"/>
                <w:sz w:val="18"/>
                <w:szCs w:val="18"/>
                <w:shd w:val="clear" w:color="auto" w:fill="FBFBFB"/>
              </w:rPr>
              <w:t>Enstitü TİK üye formunu kontrol eder. Uygun bulunan üyeler enstitü yönetim kurulundan geçirilir, danışmana, TİK üyelerine, ana bilim dalı başkanlığına ve öğrenciye </w:t>
            </w:r>
            <w:r>
              <w:rPr>
                <w:rFonts w:ascii="Helvetica" w:hAnsi="Helvetica" w:cs="Helvetica"/>
                <w:color w:val="000000"/>
                <w:sz w:val="18"/>
                <w:szCs w:val="18"/>
              </w:rPr>
              <w:br/>
            </w:r>
            <w:r>
              <w:rPr>
                <w:rFonts w:ascii="Helvetica" w:hAnsi="Helvetica" w:cs="Helvetica"/>
                <w:color w:val="000000"/>
                <w:sz w:val="18"/>
                <w:szCs w:val="18"/>
                <w:shd w:val="clear" w:color="auto" w:fill="FBFBFB"/>
              </w:rPr>
              <w:t>bilgi verilir.</w:t>
            </w:r>
          </w:p>
        </w:tc>
        <w:tc>
          <w:tcPr>
            <w:tcW w:w="2766" w:type="dxa"/>
            <w:gridSpan w:val="3"/>
            <w:vAlign w:val="center"/>
          </w:tcPr>
          <w:p w14:paraId="2745EB72" w14:textId="3A32AD9F" w:rsidR="00DF24F3" w:rsidRPr="00E8565E" w:rsidRDefault="00023E6C" w:rsidP="00FC27C1">
            <w:pPr>
              <w:pStyle w:val="ListeParagraf2"/>
              <w:spacing w:after="0"/>
              <w:ind w:left="0"/>
              <w:rPr>
                <w:rFonts w:ascii="Times New Roman" w:hAnsi="Times New Roman" w:cs="Times New Roman"/>
                <w:sz w:val="20"/>
                <w:szCs w:val="20"/>
              </w:rPr>
            </w:pPr>
            <w:r>
              <w:rPr>
                <w:rFonts w:ascii="Times New Roman" w:hAnsi="Times New Roman" w:cs="Times New Roman"/>
                <w:sz w:val="20"/>
                <w:szCs w:val="20"/>
              </w:rPr>
              <w:t>Enstitü</w:t>
            </w:r>
          </w:p>
        </w:tc>
      </w:tr>
      <w:tr w:rsidR="00DF24F3" w:rsidRPr="0019553B" w14:paraId="07CB690C" w14:textId="77777777" w:rsidTr="00E8565E">
        <w:trPr>
          <w:cantSplit/>
          <w:trHeight w:val="349"/>
        </w:trPr>
        <w:tc>
          <w:tcPr>
            <w:tcW w:w="496" w:type="dxa"/>
            <w:vAlign w:val="center"/>
          </w:tcPr>
          <w:p w14:paraId="2FAF86F8" w14:textId="210B318D" w:rsidR="00DF24F3" w:rsidRPr="00FC27C1" w:rsidRDefault="00662CA1" w:rsidP="004113C3">
            <w:pPr>
              <w:pStyle w:val="ListeParagraf2"/>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F</w:t>
            </w:r>
            <w:r w:rsidR="004113C3">
              <w:rPr>
                <w:rFonts w:ascii="Times New Roman" w:hAnsi="Times New Roman" w:cs="Times New Roman"/>
                <w:b/>
                <w:sz w:val="20"/>
                <w:szCs w:val="20"/>
              </w:rPr>
              <w:t>7</w:t>
            </w:r>
          </w:p>
        </w:tc>
        <w:tc>
          <w:tcPr>
            <w:tcW w:w="6447" w:type="dxa"/>
            <w:gridSpan w:val="9"/>
            <w:vAlign w:val="center"/>
          </w:tcPr>
          <w:p w14:paraId="7BD99A54" w14:textId="58835834" w:rsidR="00DF24F3" w:rsidRPr="00E8565E" w:rsidRDefault="00023E6C" w:rsidP="00E8565E">
            <w:pPr>
              <w:pStyle w:val="ListeParagraf2"/>
              <w:spacing w:after="0"/>
              <w:ind w:left="0"/>
              <w:rPr>
                <w:rFonts w:ascii="Times New Roman" w:hAnsi="Times New Roman" w:cs="Times New Roman"/>
                <w:sz w:val="20"/>
                <w:szCs w:val="20"/>
              </w:rPr>
            </w:pPr>
            <w:r>
              <w:rPr>
                <w:rFonts w:ascii="Helvetica" w:hAnsi="Helvetica" w:cs="Helvetica"/>
                <w:color w:val="000000"/>
                <w:sz w:val="18"/>
                <w:szCs w:val="18"/>
                <w:shd w:val="clear" w:color="auto" w:fill="FBFBFB"/>
              </w:rPr>
              <w:t>Danışman ve Ana Bilim Dalı Doktora Yeterlik Komitesi tarafından jüri ve sınav tarihi belirlenir.</w:t>
            </w:r>
          </w:p>
        </w:tc>
        <w:tc>
          <w:tcPr>
            <w:tcW w:w="2766" w:type="dxa"/>
            <w:gridSpan w:val="3"/>
            <w:vAlign w:val="center"/>
          </w:tcPr>
          <w:p w14:paraId="71CC95B3" w14:textId="77777777" w:rsidR="00DF24F3" w:rsidRDefault="00023E6C" w:rsidP="00FC27C1">
            <w:pPr>
              <w:pStyle w:val="ListeParagraf2"/>
              <w:spacing w:after="0"/>
              <w:ind w:left="0"/>
              <w:rPr>
                <w:rFonts w:ascii="Times New Roman" w:hAnsi="Times New Roman" w:cs="Times New Roman"/>
                <w:sz w:val="20"/>
                <w:szCs w:val="20"/>
              </w:rPr>
            </w:pPr>
            <w:r>
              <w:rPr>
                <w:rFonts w:ascii="Times New Roman" w:hAnsi="Times New Roman" w:cs="Times New Roman"/>
                <w:sz w:val="20"/>
                <w:szCs w:val="20"/>
              </w:rPr>
              <w:t xml:space="preserve">Akademik Danışman </w:t>
            </w:r>
          </w:p>
          <w:p w14:paraId="6602783B" w14:textId="64759E07" w:rsidR="00023E6C" w:rsidRPr="00E8565E" w:rsidRDefault="00023E6C" w:rsidP="00FC27C1">
            <w:pPr>
              <w:pStyle w:val="ListeParagraf2"/>
              <w:spacing w:after="0"/>
              <w:ind w:left="0"/>
              <w:rPr>
                <w:rFonts w:ascii="Times New Roman" w:hAnsi="Times New Roman" w:cs="Times New Roman"/>
                <w:sz w:val="20"/>
                <w:szCs w:val="20"/>
              </w:rPr>
            </w:pPr>
            <w:r>
              <w:rPr>
                <w:rFonts w:ascii="Times New Roman" w:hAnsi="Times New Roman" w:cs="Times New Roman"/>
                <w:sz w:val="20"/>
                <w:szCs w:val="20"/>
              </w:rPr>
              <w:t>Ana Bilim Dalı</w:t>
            </w:r>
          </w:p>
        </w:tc>
      </w:tr>
      <w:tr w:rsidR="00023E6C" w:rsidRPr="0019553B" w14:paraId="460D31DA" w14:textId="77777777" w:rsidTr="00E8565E">
        <w:trPr>
          <w:cantSplit/>
          <w:trHeight w:val="349"/>
        </w:trPr>
        <w:tc>
          <w:tcPr>
            <w:tcW w:w="496" w:type="dxa"/>
            <w:vAlign w:val="center"/>
          </w:tcPr>
          <w:p w14:paraId="3B249BC6" w14:textId="74DED3F9" w:rsidR="00023E6C" w:rsidRPr="00FC27C1" w:rsidRDefault="00662CA1" w:rsidP="004113C3">
            <w:pPr>
              <w:pStyle w:val="ListeParagraf2"/>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F</w:t>
            </w:r>
            <w:r w:rsidR="004113C3">
              <w:rPr>
                <w:rFonts w:ascii="Times New Roman" w:hAnsi="Times New Roman" w:cs="Times New Roman"/>
                <w:b/>
                <w:sz w:val="20"/>
                <w:szCs w:val="20"/>
              </w:rPr>
              <w:t>8</w:t>
            </w:r>
          </w:p>
        </w:tc>
        <w:tc>
          <w:tcPr>
            <w:tcW w:w="6447" w:type="dxa"/>
            <w:gridSpan w:val="9"/>
            <w:vAlign w:val="center"/>
          </w:tcPr>
          <w:p w14:paraId="0678C0B1" w14:textId="12C3AB46" w:rsidR="00023E6C" w:rsidRPr="00E8565E" w:rsidRDefault="00023E6C" w:rsidP="00E8565E">
            <w:pPr>
              <w:pStyle w:val="ListeParagraf2"/>
              <w:spacing w:after="0"/>
              <w:ind w:left="0"/>
              <w:rPr>
                <w:rFonts w:ascii="Times New Roman" w:hAnsi="Times New Roman" w:cs="Times New Roman"/>
                <w:sz w:val="20"/>
                <w:szCs w:val="20"/>
              </w:rPr>
            </w:pPr>
            <w:r>
              <w:rPr>
                <w:rFonts w:ascii="Helvetica" w:hAnsi="Helvetica" w:cs="Helvetica"/>
                <w:color w:val="000000"/>
                <w:sz w:val="18"/>
                <w:szCs w:val="18"/>
                <w:shd w:val="clear" w:color="auto" w:fill="FBFBFB"/>
              </w:rPr>
              <w:t>Komite kararı ve sınav evrakları en geç 3 iş günü içerisinde enstitüye gönderilir.</w:t>
            </w:r>
          </w:p>
        </w:tc>
        <w:tc>
          <w:tcPr>
            <w:tcW w:w="2766" w:type="dxa"/>
            <w:gridSpan w:val="3"/>
            <w:vAlign w:val="center"/>
          </w:tcPr>
          <w:p w14:paraId="4FB1EC5A" w14:textId="77777777" w:rsidR="00023E6C" w:rsidRDefault="00023E6C" w:rsidP="00023E6C">
            <w:pPr>
              <w:pStyle w:val="ListeParagraf2"/>
              <w:spacing w:after="0"/>
              <w:ind w:left="0"/>
              <w:rPr>
                <w:rFonts w:ascii="Times New Roman" w:hAnsi="Times New Roman" w:cs="Times New Roman"/>
                <w:sz w:val="20"/>
                <w:szCs w:val="20"/>
              </w:rPr>
            </w:pPr>
            <w:r>
              <w:rPr>
                <w:rFonts w:ascii="Times New Roman" w:hAnsi="Times New Roman" w:cs="Times New Roman"/>
                <w:sz w:val="20"/>
                <w:szCs w:val="20"/>
              </w:rPr>
              <w:t xml:space="preserve">Akademik Danışman </w:t>
            </w:r>
          </w:p>
          <w:p w14:paraId="6184FDE5" w14:textId="77C51860" w:rsidR="00023E6C" w:rsidRPr="00E8565E" w:rsidRDefault="00023E6C" w:rsidP="00023E6C">
            <w:pPr>
              <w:pStyle w:val="ListeParagraf2"/>
              <w:spacing w:after="0"/>
              <w:ind w:left="0"/>
              <w:rPr>
                <w:rFonts w:ascii="Times New Roman" w:hAnsi="Times New Roman" w:cs="Times New Roman"/>
                <w:sz w:val="20"/>
                <w:szCs w:val="20"/>
              </w:rPr>
            </w:pPr>
            <w:r>
              <w:rPr>
                <w:rFonts w:ascii="Times New Roman" w:hAnsi="Times New Roman" w:cs="Times New Roman"/>
                <w:sz w:val="20"/>
                <w:szCs w:val="20"/>
              </w:rPr>
              <w:t>Ana Bilim Dalı</w:t>
            </w:r>
          </w:p>
        </w:tc>
      </w:tr>
      <w:tr w:rsidR="00023E6C" w:rsidRPr="0019553B" w14:paraId="271FCD16" w14:textId="77777777" w:rsidTr="00E8565E">
        <w:trPr>
          <w:cantSplit/>
          <w:trHeight w:val="349"/>
        </w:trPr>
        <w:tc>
          <w:tcPr>
            <w:tcW w:w="496" w:type="dxa"/>
            <w:vAlign w:val="center"/>
          </w:tcPr>
          <w:p w14:paraId="033E551C" w14:textId="311AEE76" w:rsidR="00023E6C" w:rsidRPr="00FC27C1" w:rsidRDefault="00662CA1" w:rsidP="004113C3">
            <w:pPr>
              <w:pStyle w:val="ListeParagraf2"/>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F</w:t>
            </w:r>
            <w:r w:rsidR="004113C3">
              <w:rPr>
                <w:rFonts w:ascii="Times New Roman" w:hAnsi="Times New Roman" w:cs="Times New Roman"/>
                <w:b/>
                <w:sz w:val="20"/>
                <w:szCs w:val="20"/>
              </w:rPr>
              <w:t>9</w:t>
            </w:r>
          </w:p>
        </w:tc>
        <w:tc>
          <w:tcPr>
            <w:tcW w:w="6447" w:type="dxa"/>
            <w:gridSpan w:val="9"/>
            <w:vAlign w:val="center"/>
          </w:tcPr>
          <w:p w14:paraId="0953CFA5" w14:textId="3428D054" w:rsidR="00023E6C" w:rsidRPr="00E8565E" w:rsidRDefault="00023E6C" w:rsidP="00E8565E">
            <w:pPr>
              <w:pStyle w:val="ListeParagraf2"/>
              <w:spacing w:after="0"/>
              <w:ind w:left="0"/>
              <w:rPr>
                <w:rFonts w:ascii="Times New Roman" w:hAnsi="Times New Roman" w:cs="Times New Roman"/>
                <w:sz w:val="20"/>
                <w:szCs w:val="20"/>
              </w:rPr>
            </w:pPr>
            <w:r>
              <w:rPr>
                <w:rFonts w:ascii="Helvetica" w:hAnsi="Helvetica" w:cs="Helvetica"/>
                <w:color w:val="000000"/>
                <w:sz w:val="18"/>
                <w:szCs w:val="18"/>
                <w:shd w:val="clear" w:color="auto" w:fill="FBFBFB"/>
              </w:rPr>
              <w:t>Danışman TİK üyelerini oluşturur. Ana Bilim Dalı kurul kararı ile enstitüye gönderilir.</w:t>
            </w:r>
          </w:p>
        </w:tc>
        <w:tc>
          <w:tcPr>
            <w:tcW w:w="2766" w:type="dxa"/>
            <w:gridSpan w:val="3"/>
            <w:vAlign w:val="center"/>
          </w:tcPr>
          <w:p w14:paraId="4C81C0EA" w14:textId="77777777" w:rsidR="00023E6C" w:rsidRDefault="00023E6C" w:rsidP="00023E6C">
            <w:pPr>
              <w:pStyle w:val="ListeParagraf2"/>
              <w:spacing w:after="0"/>
              <w:ind w:left="0"/>
              <w:rPr>
                <w:rFonts w:ascii="Times New Roman" w:hAnsi="Times New Roman" w:cs="Times New Roman"/>
                <w:sz w:val="20"/>
                <w:szCs w:val="20"/>
              </w:rPr>
            </w:pPr>
            <w:r>
              <w:rPr>
                <w:rFonts w:ascii="Times New Roman" w:hAnsi="Times New Roman" w:cs="Times New Roman"/>
                <w:sz w:val="20"/>
                <w:szCs w:val="20"/>
              </w:rPr>
              <w:t xml:space="preserve">Akademik Danışman </w:t>
            </w:r>
          </w:p>
          <w:p w14:paraId="6F519075" w14:textId="28D2B6B0" w:rsidR="00023E6C" w:rsidRPr="00E8565E" w:rsidRDefault="00023E6C" w:rsidP="00023E6C">
            <w:pPr>
              <w:pStyle w:val="ListeParagraf2"/>
              <w:spacing w:after="0"/>
              <w:ind w:left="0"/>
              <w:rPr>
                <w:rFonts w:ascii="Times New Roman" w:hAnsi="Times New Roman" w:cs="Times New Roman"/>
                <w:sz w:val="20"/>
                <w:szCs w:val="20"/>
              </w:rPr>
            </w:pPr>
            <w:r>
              <w:rPr>
                <w:rFonts w:ascii="Times New Roman" w:hAnsi="Times New Roman" w:cs="Times New Roman"/>
                <w:sz w:val="20"/>
                <w:szCs w:val="20"/>
              </w:rPr>
              <w:t>Ana Bilim Dalı</w:t>
            </w:r>
          </w:p>
        </w:tc>
      </w:tr>
      <w:tr w:rsidR="00B574F9" w:rsidRPr="0019553B" w14:paraId="4265642F" w14:textId="77777777" w:rsidTr="00E641FF">
        <w:trPr>
          <w:cantSplit/>
          <w:trHeight w:val="425"/>
        </w:trPr>
        <w:tc>
          <w:tcPr>
            <w:tcW w:w="9709" w:type="dxa"/>
            <w:gridSpan w:val="13"/>
            <w:shd w:val="clear" w:color="auto" w:fill="auto"/>
            <w:vAlign w:val="center"/>
          </w:tcPr>
          <w:p w14:paraId="2CBF4FCE" w14:textId="77777777" w:rsidR="00B574F9" w:rsidRPr="0019553B" w:rsidRDefault="00B574F9" w:rsidP="00850BF6">
            <w:pPr>
              <w:jc w:val="both"/>
              <w:rPr>
                <w:b/>
                <w:bCs/>
                <w:color w:val="14067A"/>
              </w:rPr>
            </w:pPr>
            <w:r w:rsidRPr="0019553B">
              <w:rPr>
                <w:b/>
                <w:bCs/>
                <w:color w:val="14067A"/>
                <w:sz w:val="22"/>
                <w:szCs w:val="22"/>
              </w:rPr>
              <w:t xml:space="preserve"> </w:t>
            </w:r>
            <w:r w:rsidRPr="0019553B">
              <w:rPr>
                <w:b/>
                <w:bCs/>
                <w:smallCaps/>
                <w:color w:val="14067A"/>
                <w:sz w:val="22"/>
                <w:szCs w:val="22"/>
              </w:rPr>
              <w:t>Süreç Kontrol Noktaları</w:t>
            </w:r>
          </w:p>
        </w:tc>
      </w:tr>
      <w:tr w:rsidR="00B574F9" w:rsidRPr="0019553B" w14:paraId="10BFB10A" w14:textId="77777777" w:rsidTr="0019553B">
        <w:trPr>
          <w:cantSplit/>
          <w:trHeight w:val="362"/>
        </w:trPr>
        <w:tc>
          <w:tcPr>
            <w:tcW w:w="496" w:type="dxa"/>
            <w:vAlign w:val="center"/>
          </w:tcPr>
          <w:p w14:paraId="46C12A74" w14:textId="77777777" w:rsidR="00B574F9" w:rsidRPr="0019553B" w:rsidRDefault="00B574F9" w:rsidP="00CC1746">
            <w:pPr>
              <w:pStyle w:val="ListeParagraf2"/>
              <w:spacing w:after="0" w:line="240" w:lineRule="auto"/>
              <w:ind w:left="0"/>
              <w:rPr>
                <w:rFonts w:ascii="Times New Roman" w:hAnsi="Times New Roman" w:cs="Times New Roman"/>
                <w:color w:val="002060"/>
                <w:sz w:val="20"/>
                <w:szCs w:val="20"/>
              </w:rPr>
            </w:pPr>
            <w:r w:rsidRPr="0019553B">
              <w:rPr>
                <w:rFonts w:ascii="Times New Roman" w:hAnsi="Times New Roman" w:cs="Times New Roman"/>
                <w:smallCaps/>
                <w:color w:val="002060"/>
                <w:sz w:val="20"/>
                <w:szCs w:val="20"/>
              </w:rPr>
              <w:t>No</w:t>
            </w:r>
          </w:p>
        </w:tc>
        <w:tc>
          <w:tcPr>
            <w:tcW w:w="1301" w:type="dxa"/>
            <w:vAlign w:val="center"/>
          </w:tcPr>
          <w:p w14:paraId="7B8673A3" w14:textId="77777777" w:rsidR="00B574F9" w:rsidRPr="0019553B" w:rsidRDefault="00B574F9" w:rsidP="00CC1746">
            <w:pPr>
              <w:pStyle w:val="ListeParagraf2"/>
              <w:spacing w:after="0" w:line="240" w:lineRule="auto"/>
              <w:ind w:left="0"/>
              <w:rPr>
                <w:rFonts w:ascii="Times New Roman" w:hAnsi="Times New Roman" w:cs="Times New Roman"/>
                <w:color w:val="002060"/>
                <w:sz w:val="20"/>
                <w:szCs w:val="20"/>
              </w:rPr>
            </w:pPr>
            <w:r w:rsidRPr="0019553B">
              <w:rPr>
                <w:rFonts w:ascii="Times New Roman" w:hAnsi="Times New Roman" w:cs="Times New Roman"/>
                <w:smallCaps/>
                <w:color w:val="002060"/>
                <w:sz w:val="20"/>
                <w:szCs w:val="20"/>
              </w:rPr>
              <w:t>Kontrol Noktası</w:t>
            </w:r>
          </w:p>
        </w:tc>
        <w:tc>
          <w:tcPr>
            <w:tcW w:w="7912" w:type="dxa"/>
            <w:gridSpan w:val="11"/>
            <w:vAlign w:val="center"/>
          </w:tcPr>
          <w:p w14:paraId="700F29B3" w14:textId="77777777" w:rsidR="00B574F9" w:rsidRPr="0019553B" w:rsidRDefault="00B574F9" w:rsidP="00CC1746">
            <w:pPr>
              <w:pStyle w:val="ListeParagraf2"/>
              <w:spacing w:after="0" w:line="240" w:lineRule="auto"/>
              <w:ind w:left="0"/>
              <w:rPr>
                <w:rFonts w:ascii="Times New Roman" w:hAnsi="Times New Roman" w:cs="Times New Roman"/>
                <w:color w:val="002060"/>
                <w:sz w:val="20"/>
                <w:szCs w:val="20"/>
              </w:rPr>
            </w:pPr>
            <w:r w:rsidRPr="0019553B">
              <w:rPr>
                <w:rFonts w:ascii="Times New Roman" w:hAnsi="Times New Roman" w:cs="Times New Roman"/>
                <w:smallCaps/>
                <w:color w:val="002060"/>
                <w:sz w:val="20"/>
                <w:szCs w:val="20"/>
              </w:rPr>
              <w:t>Kontrol Faaliyetinin Tanımı</w:t>
            </w:r>
          </w:p>
        </w:tc>
      </w:tr>
      <w:tr w:rsidR="00EA7C8A" w:rsidRPr="0019553B" w14:paraId="23D500A6" w14:textId="77777777" w:rsidTr="0019553B">
        <w:trPr>
          <w:cantSplit/>
          <w:trHeight w:val="349"/>
        </w:trPr>
        <w:tc>
          <w:tcPr>
            <w:tcW w:w="496" w:type="dxa"/>
            <w:vAlign w:val="center"/>
          </w:tcPr>
          <w:p w14:paraId="24F78D99" w14:textId="77777777" w:rsidR="00EA7C8A" w:rsidRPr="00FC27C1" w:rsidRDefault="00EA7C8A" w:rsidP="00FC27C1">
            <w:pPr>
              <w:pStyle w:val="ListeParagraf2"/>
              <w:spacing w:after="0" w:line="240" w:lineRule="auto"/>
              <w:ind w:left="0"/>
              <w:jc w:val="center"/>
              <w:rPr>
                <w:rFonts w:ascii="Times New Roman" w:hAnsi="Times New Roman" w:cs="Times New Roman"/>
                <w:b/>
                <w:sz w:val="20"/>
                <w:szCs w:val="20"/>
              </w:rPr>
            </w:pPr>
            <w:r w:rsidRPr="00FC27C1">
              <w:rPr>
                <w:rFonts w:ascii="Times New Roman" w:hAnsi="Times New Roman" w:cs="Times New Roman"/>
                <w:b/>
                <w:sz w:val="20"/>
                <w:szCs w:val="20"/>
              </w:rPr>
              <w:t>K1</w:t>
            </w:r>
          </w:p>
        </w:tc>
        <w:tc>
          <w:tcPr>
            <w:tcW w:w="1301" w:type="dxa"/>
            <w:vAlign w:val="center"/>
          </w:tcPr>
          <w:p w14:paraId="47FFEC91" w14:textId="107C407F" w:rsidR="0064184E" w:rsidRPr="0019553B" w:rsidRDefault="000E1491" w:rsidP="007B020D">
            <w:pPr>
              <w:pStyle w:val="ListeParagraf2"/>
              <w:spacing w:after="0" w:line="240" w:lineRule="auto"/>
              <w:ind w:left="0"/>
              <w:rPr>
                <w:rFonts w:ascii="Times New Roman" w:hAnsi="Times New Roman" w:cs="Times New Roman"/>
                <w:sz w:val="20"/>
                <w:szCs w:val="20"/>
              </w:rPr>
            </w:pPr>
            <w:r>
              <w:rPr>
                <w:rFonts w:ascii="Times New Roman" w:hAnsi="Times New Roman" w:cs="Times New Roman"/>
                <w:sz w:val="20"/>
                <w:szCs w:val="20"/>
              </w:rPr>
              <w:t>Girdi</w:t>
            </w:r>
          </w:p>
        </w:tc>
        <w:tc>
          <w:tcPr>
            <w:tcW w:w="7912" w:type="dxa"/>
            <w:gridSpan w:val="11"/>
            <w:vAlign w:val="center"/>
          </w:tcPr>
          <w:p w14:paraId="4023432E" w14:textId="1F09DC57" w:rsidR="00EA7C8A" w:rsidRPr="0019553B" w:rsidRDefault="00197F55" w:rsidP="007B020D">
            <w:pPr>
              <w:pStyle w:val="ListeParagraf2"/>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Doktora Yeterlik </w:t>
            </w:r>
          </w:p>
        </w:tc>
      </w:tr>
      <w:tr w:rsidR="000E1491" w:rsidRPr="0019553B" w14:paraId="26213939" w14:textId="77777777" w:rsidTr="00ED5F6B">
        <w:trPr>
          <w:cantSplit/>
          <w:trHeight w:val="349"/>
        </w:trPr>
        <w:tc>
          <w:tcPr>
            <w:tcW w:w="9709" w:type="dxa"/>
            <w:gridSpan w:val="13"/>
            <w:vAlign w:val="center"/>
          </w:tcPr>
          <w:p w14:paraId="641C20BF" w14:textId="1021F020" w:rsidR="000E1491" w:rsidRDefault="000E1491" w:rsidP="007B020D">
            <w:pPr>
              <w:pStyle w:val="ListeParagraf2"/>
              <w:spacing w:after="0" w:line="240" w:lineRule="auto"/>
              <w:ind w:left="0"/>
              <w:rPr>
                <w:rFonts w:ascii="Times New Roman" w:hAnsi="Times New Roman" w:cs="Times New Roman"/>
                <w:sz w:val="20"/>
                <w:szCs w:val="20"/>
              </w:rPr>
            </w:pPr>
            <w:r w:rsidRPr="0019553B">
              <w:rPr>
                <w:b/>
                <w:bCs/>
                <w:smallCaps/>
                <w:color w:val="14067A"/>
              </w:rPr>
              <w:t>İzleme, Ölçme ve Değerlendirme</w:t>
            </w:r>
          </w:p>
        </w:tc>
      </w:tr>
      <w:tr w:rsidR="000E1491" w:rsidRPr="0019553B" w14:paraId="73A64DB9" w14:textId="77777777" w:rsidTr="00DE7374">
        <w:trPr>
          <w:cantSplit/>
          <w:trHeight w:val="349"/>
        </w:trPr>
        <w:tc>
          <w:tcPr>
            <w:tcW w:w="2265" w:type="dxa"/>
            <w:gridSpan w:val="4"/>
            <w:vAlign w:val="center"/>
          </w:tcPr>
          <w:p w14:paraId="0E6CD0C6" w14:textId="67F8EC42" w:rsidR="000E1491" w:rsidRDefault="000E1491" w:rsidP="007B020D">
            <w:pPr>
              <w:pStyle w:val="ListeParagraf2"/>
              <w:spacing w:after="0" w:line="240" w:lineRule="auto"/>
              <w:ind w:left="0"/>
              <w:rPr>
                <w:rFonts w:ascii="Times New Roman" w:hAnsi="Times New Roman" w:cs="Times New Roman"/>
                <w:sz w:val="20"/>
                <w:szCs w:val="20"/>
              </w:rPr>
            </w:pPr>
            <w:r w:rsidRPr="0019553B">
              <w:rPr>
                <w:rFonts w:ascii="Times New Roman" w:hAnsi="Times New Roman" w:cs="Times New Roman"/>
                <w:smallCaps/>
                <w:color w:val="002060"/>
                <w:sz w:val="20"/>
                <w:szCs w:val="20"/>
              </w:rPr>
              <w:t>Süreç Hedefi</w:t>
            </w:r>
          </w:p>
        </w:tc>
        <w:tc>
          <w:tcPr>
            <w:tcW w:w="1560" w:type="dxa"/>
            <w:gridSpan w:val="2"/>
            <w:vAlign w:val="center"/>
          </w:tcPr>
          <w:p w14:paraId="7F920488" w14:textId="0A2D455E" w:rsidR="000E1491" w:rsidRDefault="000E1491" w:rsidP="007B020D">
            <w:pPr>
              <w:pStyle w:val="ListeParagraf2"/>
              <w:spacing w:after="0" w:line="240" w:lineRule="auto"/>
              <w:ind w:left="0"/>
              <w:rPr>
                <w:rFonts w:ascii="Times New Roman" w:hAnsi="Times New Roman" w:cs="Times New Roman"/>
                <w:sz w:val="20"/>
                <w:szCs w:val="20"/>
              </w:rPr>
            </w:pPr>
            <w:r w:rsidRPr="0019553B">
              <w:rPr>
                <w:rFonts w:ascii="Times New Roman" w:hAnsi="Times New Roman" w:cs="Times New Roman"/>
                <w:smallCaps/>
                <w:color w:val="002060"/>
                <w:sz w:val="20"/>
                <w:szCs w:val="20"/>
              </w:rPr>
              <w:t>Performans</w:t>
            </w:r>
            <w:r w:rsidR="00DE7374">
              <w:rPr>
                <w:rFonts w:ascii="Times New Roman" w:hAnsi="Times New Roman" w:cs="Times New Roman"/>
                <w:smallCaps/>
                <w:color w:val="002060"/>
                <w:sz w:val="20"/>
                <w:szCs w:val="20"/>
              </w:rPr>
              <w:t xml:space="preserve"> </w:t>
            </w:r>
            <w:r w:rsidRPr="0019553B">
              <w:rPr>
                <w:rFonts w:ascii="Times New Roman" w:hAnsi="Times New Roman" w:cs="Times New Roman"/>
                <w:smallCaps/>
                <w:color w:val="002060"/>
                <w:sz w:val="20"/>
                <w:szCs w:val="20"/>
              </w:rPr>
              <w:t>/İzleme Göstergesi</w:t>
            </w:r>
          </w:p>
        </w:tc>
        <w:tc>
          <w:tcPr>
            <w:tcW w:w="708" w:type="dxa"/>
            <w:vAlign w:val="center"/>
          </w:tcPr>
          <w:p w14:paraId="1FC4D5FC" w14:textId="79D11817" w:rsidR="000E1491" w:rsidRDefault="000E1491" w:rsidP="007B020D">
            <w:pPr>
              <w:pStyle w:val="ListeParagraf2"/>
              <w:spacing w:after="0" w:line="240" w:lineRule="auto"/>
              <w:ind w:left="0"/>
              <w:rPr>
                <w:rFonts w:ascii="Times New Roman" w:hAnsi="Times New Roman" w:cs="Times New Roman"/>
                <w:sz w:val="20"/>
                <w:szCs w:val="20"/>
              </w:rPr>
            </w:pPr>
            <w:r w:rsidRPr="0019553B">
              <w:rPr>
                <w:rFonts w:ascii="Times New Roman" w:hAnsi="Times New Roman" w:cs="Times New Roman"/>
                <w:smallCaps/>
                <w:color w:val="002060"/>
                <w:sz w:val="20"/>
                <w:szCs w:val="20"/>
              </w:rPr>
              <w:t>Yönü</w:t>
            </w:r>
          </w:p>
        </w:tc>
        <w:tc>
          <w:tcPr>
            <w:tcW w:w="1701" w:type="dxa"/>
            <w:gridSpan w:val="2"/>
            <w:vAlign w:val="center"/>
          </w:tcPr>
          <w:p w14:paraId="5D51F2B2" w14:textId="77ABA242" w:rsidR="000E1491" w:rsidRDefault="000E1491" w:rsidP="007B020D">
            <w:pPr>
              <w:pStyle w:val="ListeParagraf2"/>
              <w:spacing w:after="0" w:line="240" w:lineRule="auto"/>
              <w:ind w:left="0"/>
              <w:rPr>
                <w:rFonts w:ascii="Times New Roman" w:hAnsi="Times New Roman" w:cs="Times New Roman"/>
                <w:sz w:val="20"/>
                <w:szCs w:val="20"/>
              </w:rPr>
            </w:pPr>
            <w:r w:rsidRPr="0019553B">
              <w:rPr>
                <w:rFonts w:ascii="Times New Roman" w:hAnsi="Times New Roman" w:cs="Times New Roman"/>
                <w:smallCaps/>
                <w:color w:val="002060"/>
                <w:sz w:val="20"/>
                <w:szCs w:val="20"/>
              </w:rPr>
              <w:t>Gösterge Birimi</w:t>
            </w:r>
          </w:p>
        </w:tc>
        <w:tc>
          <w:tcPr>
            <w:tcW w:w="1856" w:type="dxa"/>
            <w:gridSpan w:val="3"/>
            <w:vAlign w:val="center"/>
          </w:tcPr>
          <w:p w14:paraId="2BD881D0" w14:textId="5404AA4E" w:rsidR="000E1491" w:rsidRDefault="000E1491" w:rsidP="007B020D">
            <w:pPr>
              <w:pStyle w:val="ListeParagraf2"/>
              <w:spacing w:after="0" w:line="240" w:lineRule="auto"/>
              <w:ind w:left="0"/>
              <w:rPr>
                <w:rFonts w:ascii="Times New Roman" w:hAnsi="Times New Roman" w:cs="Times New Roman"/>
                <w:sz w:val="20"/>
                <w:szCs w:val="20"/>
              </w:rPr>
            </w:pPr>
            <w:r w:rsidRPr="0019553B">
              <w:rPr>
                <w:rFonts w:ascii="Times New Roman" w:hAnsi="Times New Roman" w:cs="Times New Roman"/>
                <w:smallCaps/>
                <w:color w:val="002060"/>
                <w:sz w:val="20"/>
                <w:szCs w:val="20"/>
              </w:rPr>
              <w:t>İzleme Periyodu</w:t>
            </w:r>
          </w:p>
        </w:tc>
        <w:tc>
          <w:tcPr>
            <w:tcW w:w="1619" w:type="dxa"/>
            <w:vAlign w:val="center"/>
          </w:tcPr>
          <w:p w14:paraId="4C6256BC" w14:textId="38E4B3D7" w:rsidR="000E1491" w:rsidRDefault="000E1491" w:rsidP="007B020D">
            <w:pPr>
              <w:pStyle w:val="ListeParagraf2"/>
              <w:spacing w:after="0" w:line="240" w:lineRule="auto"/>
              <w:ind w:left="0"/>
              <w:rPr>
                <w:rFonts w:ascii="Times New Roman" w:hAnsi="Times New Roman" w:cs="Times New Roman"/>
                <w:sz w:val="20"/>
                <w:szCs w:val="20"/>
              </w:rPr>
            </w:pPr>
            <w:r w:rsidRPr="0019553B">
              <w:rPr>
                <w:rFonts w:ascii="Times New Roman" w:hAnsi="Times New Roman" w:cs="Times New Roman"/>
                <w:smallCaps/>
                <w:color w:val="002060"/>
                <w:sz w:val="20"/>
                <w:szCs w:val="20"/>
              </w:rPr>
              <w:t>Raporlama Sorumlusu</w:t>
            </w:r>
          </w:p>
        </w:tc>
      </w:tr>
      <w:tr w:rsidR="00DE7374" w:rsidRPr="0019553B" w14:paraId="3F6D1B75" w14:textId="77777777" w:rsidTr="00DE7374">
        <w:trPr>
          <w:cantSplit/>
          <w:trHeight w:val="680"/>
        </w:trPr>
        <w:tc>
          <w:tcPr>
            <w:tcW w:w="2265" w:type="dxa"/>
            <w:gridSpan w:val="4"/>
            <w:vMerge w:val="restart"/>
            <w:vAlign w:val="center"/>
          </w:tcPr>
          <w:p w14:paraId="071B9DBA" w14:textId="4FC6DA30" w:rsidR="00DE7374" w:rsidRPr="00DE7374" w:rsidRDefault="00DE7374" w:rsidP="00DE7374">
            <w:pPr>
              <w:pStyle w:val="ListeParagraf2"/>
              <w:ind w:left="0"/>
              <w:rPr>
                <w:rFonts w:ascii="Times New Roman" w:hAnsi="Times New Roman" w:cs="Times New Roman"/>
                <w:color w:val="002060"/>
                <w:sz w:val="20"/>
                <w:szCs w:val="20"/>
              </w:rPr>
            </w:pPr>
            <w:r w:rsidRPr="00DE7374">
              <w:rPr>
                <w:rFonts w:ascii="Times New Roman" w:hAnsi="Times New Roman" w:cs="Times New Roman"/>
                <w:sz w:val="20"/>
                <w:szCs w:val="20"/>
              </w:rPr>
              <w:t>Eğitim-Öğretim faaliyetlerine ilişkin paydaşlardan alınan geri bildirimlerden hareketle yapılan değerlendirmelerin</w:t>
            </w:r>
            <w:r>
              <w:rPr>
                <w:rFonts w:ascii="Times New Roman" w:hAnsi="Times New Roman" w:cs="Times New Roman"/>
                <w:sz w:val="20"/>
                <w:szCs w:val="20"/>
              </w:rPr>
              <w:t xml:space="preserve"> yapılması</w:t>
            </w:r>
          </w:p>
        </w:tc>
        <w:tc>
          <w:tcPr>
            <w:tcW w:w="1560" w:type="dxa"/>
            <w:gridSpan w:val="2"/>
            <w:vAlign w:val="center"/>
          </w:tcPr>
          <w:p w14:paraId="497EA9C2" w14:textId="41E9BF98" w:rsidR="00DE7374" w:rsidRPr="00DE7374" w:rsidRDefault="00D54006" w:rsidP="007B020D">
            <w:pPr>
              <w:pStyle w:val="ListeParagraf2"/>
              <w:spacing w:after="0" w:line="240" w:lineRule="auto"/>
              <w:ind w:left="0"/>
              <w:rPr>
                <w:rFonts w:ascii="Times New Roman" w:hAnsi="Times New Roman" w:cs="Times New Roman"/>
                <w:color w:val="002060"/>
                <w:sz w:val="20"/>
                <w:szCs w:val="20"/>
              </w:rPr>
            </w:pPr>
            <w:r>
              <w:rPr>
                <w:rFonts w:ascii="Times New Roman" w:hAnsi="Times New Roman" w:cs="Times New Roman"/>
                <w:sz w:val="20"/>
                <w:szCs w:val="20"/>
              </w:rPr>
              <w:t>Öğrenci bilgi sistemi kullanımı</w:t>
            </w:r>
            <w:r w:rsidR="00DE7374" w:rsidRPr="00DE7374">
              <w:rPr>
                <w:rFonts w:ascii="Times New Roman" w:hAnsi="Times New Roman" w:cs="Times New Roman"/>
                <w:sz w:val="20"/>
                <w:szCs w:val="20"/>
              </w:rPr>
              <w:t xml:space="preserve"> memnuniyet düzeyi</w:t>
            </w:r>
          </w:p>
        </w:tc>
        <w:tc>
          <w:tcPr>
            <w:tcW w:w="708" w:type="dxa"/>
            <w:vAlign w:val="center"/>
          </w:tcPr>
          <w:p w14:paraId="4076F982" w14:textId="394DE4DF" w:rsidR="00DE7374" w:rsidRPr="00DE7374" w:rsidRDefault="00DE7374" w:rsidP="00DE7374">
            <w:pPr>
              <w:pStyle w:val="ListeParagraf2"/>
              <w:spacing w:after="0" w:line="240" w:lineRule="auto"/>
              <w:ind w:left="0"/>
              <w:jc w:val="center"/>
              <w:rPr>
                <w:rFonts w:ascii="Times New Roman" w:hAnsi="Times New Roman" w:cs="Times New Roman"/>
                <w:smallCaps/>
                <w:sz w:val="20"/>
                <w:szCs w:val="20"/>
              </w:rPr>
            </w:pPr>
            <w:r>
              <w:rPr>
                <w:rFonts w:ascii="Times New Roman" w:hAnsi="Times New Roman" w:cs="Times New Roman"/>
                <w:smallCaps/>
                <w:sz w:val="20"/>
                <w:szCs w:val="20"/>
              </w:rPr>
              <w:t>↑</w:t>
            </w:r>
          </w:p>
          <w:p w14:paraId="1B43525E" w14:textId="6A9A673A" w:rsidR="00DE7374" w:rsidRPr="0019553B" w:rsidRDefault="00DE7374" w:rsidP="007B020D">
            <w:pPr>
              <w:pStyle w:val="ListeParagraf2"/>
              <w:spacing w:after="0" w:line="240" w:lineRule="auto"/>
              <w:ind w:left="0"/>
              <w:rPr>
                <w:rFonts w:ascii="Times New Roman" w:hAnsi="Times New Roman" w:cs="Times New Roman"/>
                <w:smallCaps/>
                <w:color w:val="002060"/>
                <w:sz w:val="20"/>
                <w:szCs w:val="20"/>
              </w:rPr>
            </w:pPr>
          </w:p>
        </w:tc>
        <w:tc>
          <w:tcPr>
            <w:tcW w:w="1701" w:type="dxa"/>
            <w:gridSpan w:val="2"/>
            <w:vMerge w:val="restart"/>
            <w:vAlign w:val="center"/>
          </w:tcPr>
          <w:p w14:paraId="00BBA04B" w14:textId="3445E48E" w:rsidR="00DE7374" w:rsidRPr="00DE7374" w:rsidRDefault="00DE7374" w:rsidP="007B020D">
            <w:pPr>
              <w:pStyle w:val="ListeParagraf2"/>
              <w:spacing w:after="0" w:line="240" w:lineRule="auto"/>
              <w:ind w:left="0"/>
              <w:rPr>
                <w:rFonts w:ascii="Times New Roman" w:hAnsi="Times New Roman" w:cs="Times New Roman"/>
                <w:sz w:val="20"/>
                <w:szCs w:val="20"/>
              </w:rPr>
            </w:pPr>
            <w:r w:rsidRPr="00DE7374">
              <w:rPr>
                <w:rFonts w:ascii="Times New Roman" w:hAnsi="Times New Roman" w:cs="Times New Roman"/>
                <w:sz w:val="20"/>
                <w:szCs w:val="20"/>
              </w:rPr>
              <w:t xml:space="preserve">Belge </w:t>
            </w:r>
          </w:p>
        </w:tc>
        <w:tc>
          <w:tcPr>
            <w:tcW w:w="1856" w:type="dxa"/>
            <w:gridSpan w:val="3"/>
            <w:vMerge w:val="restart"/>
            <w:vAlign w:val="center"/>
          </w:tcPr>
          <w:p w14:paraId="3900FCF1" w14:textId="56F52F52" w:rsidR="00DE7374" w:rsidRPr="00DE7374" w:rsidRDefault="00DE7374" w:rsidP="007B020D">
            <w:pPr>
              <w:pStyle w:val="ListeParagraf2"/>
              <w:spacing w:after="0" w:line="240" w:lineRule="auto"/>
              <w:ind w:left="0"/>
              <w:rPr>
                <w:rFonts w:ascii="Times New Roman" w:hAnsi="Times New Roman" w:cs="Times New Roman"/>
                <w:sz w:val="20"/>
                <w:szCs w:val="20"/>
              </w:rPr>
            </w:pPr>
            <w:r w:rsidRPr="00DE7374">
              <w:rPr>
                <w:rFonts w:ascii="Times New Roman" w:hAnsi="Times New Roman" w:cs="Times New Roman"/>
                <w:sz w:val="20"/>
                <w:szCs w:val="20"/>
              </w:rPr>
              <w:t>Yıllık</w:t>
            </w:r>
          </w:p>
        </w:tc>
        <w:tc>
          <w:tcPr>
            <w:tcW w:w="1619" w:type="dxa"/>
            <w:vMerge w:val="restart"/>
            <w:vAlign w:val="center"/>
          </w:tcPr>
          <w:p w14:paraId="75F47D05" w14:textId="7980F3A7" w:rsidR="00DE7374" w:rsidRPr="00DE7374" w:rsidRDefault="00DE7374" w:rsidP="007B020D">
            <w:pPr>
              <w:pStyle w:val="ListeParagraf2"/>
              <w:spacing w:after="0" w:line="240" w:lineRule="auto"/>
              <w:ind w:left="0"/>
              <w:rPr>
                <w:rFonts w:ascii="Times New Roman" w:hAnsi="Times New Roman" w:cs="Times New Roman"/>
                <w:color w:val="002060"/>
                <w:sz w:val="20"/>
                <w:szCs w:val="20"/>
              </w:rPr>
            </w:pPr>
            <w:r w:rsidRPr="00DE7374">
              <w:rPr>
                <w:rFonts w:ascii="Times New Roman" w:hAnsi="Times New Roman" w:cs="Times New Roman"/>
                <w:sz w:val="20"/>
                <w:szCs w:val="20"/>
              </w:rPr>
              <w:t>Enstitü, anabilim dalı başkanlığı</w:t>
            </w:r>
            <w:r w:rsidR="00043124">
              <w:rPr>
                <w:rFonts w:ascii="Times New Roman" w:hAnsi="Times New Roman" w:cs="Times New Roman"/>
                <w:sz w:val="20"/>
                <w:szCs w:val="20"/>
              </w:rPr>
              <w:t>, Öğrenci işleri daire başkanlığı</w:t>
            </w:r>
          </w:p>
        </w:tc>
      </w:tr>
      <w:tr w:rsidR="00DE7374" w:rsidRPr="0019553B" w14:paraId="4D4CCD90" w14:textId="77777777" w:rsidTr="00DE7374">
        <w:trPr>
          <w:cantSplit/>
          <w:trHeight w:val="680"/>
        </w:trPr>
        <w:tc>
          <w:tcPr>
            <w:tcW w:w="2265" w:type="dxa"/>
            <w:gridSpan w:val="4"/>
            <w:vMerge/>
            <w:vAlign w:val="center"/>
          </w:tcPr>
          <w:p w14:paraId="7A93DC72" w14:textId="77777777" w:rsidR="00DE7374" w:rsidRPr="00DE7374" w:rsidRDefault="00DE7374" w:rsidP="00DE7374">
            <w:pPr>
              <w:pStyle w:val="ListeParagraf2"/>
              <w:ind w:left="0"/>
              <w:rPr>
                <w:rFonts w:ascii="Times New Roman" w:hAnsi="Times New Roman" w:cs="Times New Roman"/>
                <w:sz w:val="20"/>
                <w:szCs w:val="20"/>
              </w:rPr>
            </w:pPr>
          </w:p>
        </w:tc>
        <w:tc>
          <w:tcPr>
            <w:tcW w:w="1560" w:type="dxa"/>
            <w:gridSpan w:val="2"/>
            <w:vAlign w:val="center"/>
          </w:tcPr>
          <w:p w14:paraId="157CF601" w14:textId="017DE89C" w:rsidR="00DE7374" w:rsidRPr="00DE7374" w:rsidRDefault="00DE7374" w:rsidP="007B020D">
            <w:pPr>
              <w:pStyle w:val="ListeParagraf2"/>
              <w:spacing w:after="0" w:line="240" w:lineRule="auto"/>
              <w:ind w:left="0"/>
              <w:rPr>
                <w:rFonts w:ascii="Times New Roman" w:hAnsi="Times New Roman" w:cs="Times New Roman"/>
                <w:color w:val="002060"/>
                <w:sz w:val="20"/>
                <w:szCs w:val="20"/>
              </w:rPr>
            </w:pPr>
            <w:r w:rsidRPr="00DE7374">
              <w:rPr>
                <w:rFonts w:ascii="Times New Roman" w:hAnsi="Times New Roman" w:cs="Times New Roman"/>
                <w:sz w:val="20"/>
                <w:szCs w:val="20"/>
              </w:rPr>
              <w:t>Sunulan hizmetten memnuniyet düzeyi</w:t>
            </w:r>
          </w:p>
        </w:tc>
        <w:tc>
          <w:tcPr>
            <w:tcW w:w="708" w:type="dxa"/>
            <w:vAlign w:val="center"/>
          </w:tcPr>
          <w:p w14:paraId="75F6501D" w14:textId="1A5CF817" w:rsidR="00DE7374" w:rsidRPr="00DE7374" w:rsidRDefault="00DE7374" w:rsidP="00DE7374">
            <w:pPr>
              <w:pStyle w:val="ListeParagraf2"/>
              <w:spacing w:after="0" w:line="240" w:lineRule="auto"/>
              <w:ind w:left="0"/>
              <w:jc w:val="center"/>
              <w:rPr>
                <w:rFonts w:ascii="Times New Roman" w:hAnsi="Times New Roman" w:cs="Times New Roman"/>
                <w:smallCaps/>
                <w:sz w:val="20"/>
                <w:szCs w:val="20"/>
              </w:rPr>
            </w:pPr>
            <w:r w:rsidRPr="00DE7374">
              <w:rPr>
                <w:rFonts w:ascii="Times New Roman" w:hAnsi="Times New Roman" w:cs="Times New Roman"/>
                <w:smallCaps/>
                <w:sz w:val="20"/>
                <w:szCs w:val="20"/>
              </w:rPr>
              <w:t>↑</w:t>
            </w:r>
          </w:p>
        </w:tc>
        <w:tc>
          <w:tcPr>
            <w:tcW w:w="1701" w:type="dxa"/>
            <w:gridSpan w:val="2"/>
            <w:vMerge/>
            <w:vAlign w:val="center"/>
          </w:tcPr>
          <w:p w14:paraId="056C5AE1" w14:textId="77777777" w:rsidR="00DE7374" w:rsidRPr="0019553B" w:rsidRDefault="00DE7374" w:rsidP="007B020D">
            <w:pPr>
              <w:pStyle w:val="ListeParagraf2"/>
              <w:spacing w:after="0" w:line="240" w:lineRule="auto"/>
              <w:ind w:left="0"/>
              <w:rPr>
                <w:rFonts w:ascii="Times New Roman" w:hAnsi="Times New Roman" w:cs="Times New Roman"/>
                <w:smallCaps/>
                <w:color w:val="002060"/>
                <w:sz w:val="20"/>
                <w:szCs w:val="20"/>
              </w:rPr>
            </w:pPr>
          </w:p>
        </w:tc>
        <w:tc>
          <w:tcPr>
            <w:tcW w:w="1856" w:type="dxa"/>
            <w:gridSpan w:val="3"/>
            <w:vMerge/>
            <w:vAlign w:val="center"/>
          </w:tcPr>
          <w:p w14:paraId="28E72469" w14:textId="77777777" w:rsidR="00DE7374" w:rsidRPr="0019553B" w:rsidRDefault="00DE7374" w:rsidP="007B020D">
            <w:pPr>
              <w:pStyle w:val="ListeParagraf2"/>
              <w:spacing w:after="0" w:line="240" w:lineRule="auto"/>
              <w:ind w:left="0"/>
              <w:rPr>
                <w:rFonts w:ascii="Times New Roman" w:hAnsi="Times New Roman" w:cs="Times New Roman"/>
                <w:smallCaps/>
                <w:color w:val="002060"/>
                <w:sz w:val="20"/>
                <w:szCs w:val="20"/>
              </w:rPr>
            </w:pPr>
          </w:p>
        </w:tc>
        <w:tc>
          <w:tcPr>
            <w:tcW w:w="1619" w:type="dxa"/>
            <w:vMerge/>
            <w:vAlign w:val="center"/>
          </w:tcPr>
          <w:p w14:paraId="466C8C3D" w14:textId="77777777" w:rsidR="00DE7374" w:rsidRPr="0019553B" w:rsidRDefault="00DE7374" w:rsidP="007B020D">
            <w:pPr>
              <w:pStyle w:val="ListeParagraf2"/>
              <w:spacing w:after="0" w:line="240" w:lineRule="auto"/>
              <w:ind w:left="0"/>
              <w:rPr>
                <w:rFonts w:ascii="Times New Roman" w:hAnsi="Times New Roman" w:cs="Times New Roman"/>
                <w:smallCaps/>
                <w:color w:val="002060"/>
                <w:sz w:val="20"/>
                <w:szCs w:val="20"/>
              </w:rPr>
            </w:pPr>
          </w:p>
        </w:tc>
      </w:tr>
    </w:tbl>
    <w:p w14:paraId="2BA2D7EE" w14:textId="77777777" w:rsidR="00B574F9" w:rsidRDefault="00B574F9" w:rsidP="000A71F5">
      <w:pPr>
        <w:rPr>
          <w:rFonts w:asciiTheme="minorHAnsi" w:hAnsiTheme="minorHAnsi"/>
        </w:rPr>
      </w:pPr>
    </w:p>
    <w:p w14:paraId="21429F27" w14:textId="77777777" w:rsidR="008D4830" w:rsidRDefault="008D4830" w:rsidP="000A71F5">
      <w:pPr>
        <w:rPr>
          <w:rFonts w:asciiTheme="minorHAnsi" w:hAnsiTheme="minorHAnsi"/>
        </w:rPr>
      </w:pPr>
    </w:p>
    <w:p w14:paraId="13E05EE8" w14:textId="77777777" w:rsidR="008D4830" w:rsidRDefault="008D4830" w:rsidP="000A71F5">
      <w:pPr>
        <w:rPr>
          <w:rFonts w:asciiTheme="minorHAnsi" w:hAnsiTheme="minorHAnsi"/>
        </w:rPr>
      </w:pPr>
    </w:p>
    <w:p w14:paraId="21A5A58D" w14:textId="77777777" w:rsidR="008D4830" w:rsidRDefault="008D4830" w:rsidP="000A71F5">
      <w:pPr>
        <w:rPr>
          <w:rFonts w:asciiTheme="minorHAnsi" w:hAnsiTheme="minorHAnsi"/>
        </w:rPr>
      </w:pPr>
    </w:p>
    <w:p w14:paraId="6ACCDFB2" w14:textId="77777777" w:rsidR="008D4830" w:rsidRDefault="008D4830" w:rsidP="000A71F5">
      <w:pPr>
        <w:rPr>
          <w:rFonts w:asciiTheme="minorHAnsi" w:hAnsiTheme="minorHAnsi"/>
        </w:rPr>
      </w:pPr>
    </w:p>
    <w:p w14:paraId="50AEA8D3" w14:textId="77777777" w:rsidR="008D4830" w:rsidRDefault="008D4830" w:rsidP="000A71F5">
      <w:pPr>
        <w:rPr>
          <w:rFonts w:asciiTheme="minorHAnsi" w:hAnsiTheme="minorHAnsi"/>
        </w:rPr>
      </w:pPr>
    </w:p>
    <w:sectPr w:rsidR="008D4830" w:rsidSect="00AB1BE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B9667" w14:textId="77777777" w:rsidR="00A33499" w:rsidRDefault="00A33499" w:rsidP="006A31BE">
      <w:r>
        <w:separator/>
      </w:r>
    </w:p>
  </w:endnote>
  <w:endnote w:type="continuationSeparator" w:id="0">
    <w:p w14:paraId="0814B723" w14:textId="77777777" w:rsidR="00A33499" w:rsidRDefault="00A33499"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B257" w14:textId="77777777" w:rsidR="00F96B1B" w:rsidRDefault="00F96B1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632C4" w14:textId="77777777" w:rsidR="00F96B1B" w:rsidRDefault="00F96B1B">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E8AE8" w14:textId="77777777" w:rsidR="00F96B1B" w:rsidRDefault="00F96B1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376EF" w14:textId="77777777" w:rsidR="00A33499" w:rsidRDefault="00A33499" w:rsidP="006A31BE">
      <w:r>
        <w:separator/>
      </w:r>
    </w:p>
  </w:footnote>
  <w:footnote w:type="continuationSeparator" w:id="0">
    <w:p w14:paraId="008D70FE" w14:textId="77777777" w:rsidR="00A33499" w:rsidRDefault="00A33499"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2FA67" w14:textId="77777777" w:rsidR="00F96B1B" w:rsidRDefault="00F96B1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14:paraId="6E8C8408" w14:textId="77777777" w:rsidTr="00383206">
      <w:trPr>
        <w:trHeight w:hRule="exact" w:val="397"/>
      </w:trPr>
      <w:tc>
        <w:tcPr>
          <w:tcW w:w="2303" w:type="dxa"/>
          <w:vMerge w:val="restart"/>
          <w:vAlign w:val="center"/>
        </w:tcPr>
        <w:p w14:paraId="216AD201" w14:textId="77777777" w:rsidR="00F95807" w:rsidRDefault="000A17EA" w:rsidP="00401CC2">
          <w:pPr>
            <w:pStyle w:val="stBilgi"/>
            <w:jc w:val="center"/>
          </w:pPr>
          <w:r>
            <w:rPr>
              <w:noProof/>
            </w:rPr>
            <w:drawing>
              <wp:inline distT="0" distB="0" distL="0" distR="0" wp14:anchorId="26F5B8B7" wp14:editId="3BBC152E">
                <wp:extent cx="1155667" cy="826623"/>
                <wp:effectExtent l="0" t="0" r="698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247" cy="835621"/>
                        </a:xfrm>
                        <a:prstGeom prst="rect">
                          <a:avLst/>
                        </a:prstGeom>
                        <a:noFill/>
                      </pic:spPr>
                    </pic:pic>
                  </a:graphicData>
                </a:graphic>
              </wp:inline>
            </w:drawing>
          </w:r>
        </w:p>
      </w:tc>
      <w:tc>
        <w:tcPr>
          <w:tcW w:w="4893" w:type="dxa"/>
          <w:vMerge w:val="restart"/>
          <w:vAlign w:val="center"/>
        </w:tcPr>
        <w:p w14:paraId="1AF9F620" w14:textId="77777777" w:rsidR="00F95807" w:rsidRDefault="00051AD0" w:rsidP="00705F1C">
          <w:pPr>
            <w:pStyle w:val="stBilgi"/>
            <w:jc w:val="center"/>
            <w:rPr>
              <w:rFonts w:asciiTheme="minorHAnsi" w:hAnsiTheme="minorHAnsi"/>
              <w:b/>
              <w:color w:val="14067A"/>
            </w:rPr>
          </w:pPr>
          <w:r>
            <w:rPr>
              <w:rFonts w:asciiTheme="minorHAnsi" w:hAnsiTheme="minorHAnsi"/>
              <w:b/>
              <w:color w:val="14067A"/>
            </w:rPr>
            <w:t xml:space="preserve">ERCİYES ÜNİVERSİTESİ </w:t>
          </w:r>
        </w:p>
        <w:p w14:paraId="1A073A78" w14:textId="67BDE8CA" w:rsidR="00051AD0" w:rsidRDefault="00F96B1B" w:rsidP="00705F1C">
          <w:pPr>
            <w:pStyle w:val="stBilgi"/>
            <w:jc w:val="center"/>
          </w:pPr>
          <w:r>
            <w:rPr>
              <w:rFonts w:asciiTheme="minorHAnsi" w:hAnsiTheme="minorHAnsi"/>
              <w:b/>
              <w:color w:val="14067A"/>
            </w:rPr>
            <w:t xml:space="preserve">GÜZEL </w:t>
          </w:r>
          <w:r>
            <w:rPr>
              <w:rFonts w:asciiTheme="minorHAnsi" w:hAnsiTheme="minorHAnsi"/>
              <w:b/>
              <w:color w:val="14067A"/>
            </w:rPr>
            <w:t>SANATLAR</w:t>
          </w:r>
          <w:bookmarkStart w:id="2" w:name="_GoBack"/>
          <w:bookmarkEnd w:id="2"/>
          <w:r w:rsidR="00051AD0">
            <w:rPr>
              <w:rFonts w:asciiTheme="minorHAnsi" w:hAnsiTheme="minorHAnsi"/>
              <w:b/>
              <w:color w:val="14067A"/>
            </w:rPr>
            <w:t xml:space="preserve"> ENSTİTÜSÜ</w:t>
          </w:r>
        </w:p>
      </w:tc>
      <w:tc>
        <w:tcPr>
          <w:tcW w:w="1276" w:type="dxa"/>
          <w:vAlign w:val="center"/>
        </w:tcPr>
        <w:p w14:paraId="225AD9B9" w14:textId="77777777" w:rsidR="00F95807" w:rsidRPr="00AE0BFC" w:rsidRDefault="00F95807" w:rsidP="00F95807">
          <w:pPr>
            <w:pStyle w:val="stBilgi"/>
            <w:rPr>
              <w:b/>
              <w:sz w:val="16"/>
              <w:szCs w:val="16"/>
            </w:rPr>
          </w:pPr>
          <w:r w:rsidRPr="00AE0BFC">
            <w:rPr>
              <w:b/>
              <w:smallCaps/>
              <w:sz w:val="16"/>
              <w:szCs w:val="16"/>
            </w:rPr>
            <w:t>Revizyon No</w:t>
          </w:r>
        </w:p>
      </w:tc>
      <w:tc>
        <w:tcPr>
          <w:tcW w:w="1276" w:type="dxa"/>
          <w:vAlign w:val="center"/>
        </w:tcPr>
        <w:p w14:paraId="125F56AA" w14:textId="31896C03" w:rsidR="00F95807" w:rsidRPr="00AE0BFC" w:rsidRDefault="001E718A" w:rsidP="008C4AC8">
          <w:pPr>
            <w:pStyle w:val="stBilgi"/>
            <w:rPr>
              <w:sz w:val="16"/>
              <w:szCs w:val="16"/>
            </w:rPr>
          </w:pPr>
          <w:r w:rsidRPr="00AE0BFC">
            <w:rPr>
              <w:sz w:val="16"/>
              <w:szCs w:val="16"/>
            </w:rPr>
            <w:t>R.</w:t>
          </w:r>
          <w:r w:rsidR="004E3ABC" w:rsidRPr="00AE0BFC">
            <w:rPr>
              <w:sz w:val="16"/>
              <w:szCs w:val="16"/>
            </w:rPr>
            <w:t>0</w:t>
          </w:r>
          <w:r w:rsidR="00E01014">
            <w:rPr>
              <w:sz w:val="16"/>
              <w:szCs w:val="16"/>
            </w:rPr>
            <w:t>2</w:t>
          </w:r>
        </w:p>
      </w:tc>
    </w:tr>
    <w:tr w:rsidR="00F95807" w14:paraId="12681DCA" w14:textId="77777777" w:rsidTr="00383206">
      <w:trPr>
        <w:trHeight w:hRule="exact" w:val="397"/>
      </w:trPr>
      <w:tc>
        <w:tcPr>
          <w:tcW w:w="2303" w:type="dxa"/>
          <w:vMerge/>
        </w:tcPr>
        <w:p w14:paraId="1FB223AA" w14:textId="77777777" w:rsidR="00F95807" w:rsidRDefault="00F95807">
          <w:pPr>
            <w:pStyle w:val="stBilgi"/>
          </w:pPr>
        </w:p>
      </w:tc>
      <w:tc>
        <w:tcPr>
          <w:tcW w:w="4893" w:type="dxa"/>
          <w:vMerge/>
          <w:vAlign w:val="center"/>
        </w:tcPr>
        <w:p w14:paraId="100EF4DF" w14:textId="77777777" w:rsidR="00F95807" w:rsidRDefault="00F95807" w:rsidP="00F95807">
          <w:pPr>
            <w:pStyle w:val="stBilgi"/>
            <w:jc w:val="center"/>
          </w:pPr>
        </w:p>
      </w:tc>
      <w:tc>
        <w:tcPr>
          <w:tcW w:w="1276" w:type="dxa"/>
          <w:vAlign w:val="center"/>
        </w:tcPr>
        <w:p w14:paraId="28D4C6C3" w14:textId="77777777" w:rsidR="00F95807" w:rsidRPr="00AE0BFC" w:rsidRDefault="00F95807" w:rsidP="00F95807">
          <w:pPr>
            <w:pStyle w:val="stBilgi"/>
            <w:rPr>
              <w:b/>
              <w:sz w:val="16"/>
              <w:szCs w:val="16"/>
            </w:rPr>
          </w:pPr>
          <w:r w:rsidRPr="00AE0BFC">
            <w:rPr>
              <w:b/>
              <w:smallCaps/>
              <w:sz w:val="16"/>
              <w:szCs w:val="16"/>
            </w:rPr>
            <w:t>Revizyon Tarihi</w:t>
          </w:r>
        </w:p>
      </w:tc>
      <w:tc>
        <w:tcPr>
          <w:tcW w:w="1276" w:type="dxa"/>
          <w:vAlign w:val="center"/>
        </w:tcPr>
        <w:p w14:paraId="05D9DFB7" w14:textId="73F35826" w:rsidR="00F95807" w:rsidRPr="00AE0BFC" w:rsidRDefault="00E01014" w:rsidP="00051AD0">
          <w:pPr>
            <w:pStyle w:val="stBilgi"/>
            <w:rPr>
              <w:sz w:val="16"/>
              <w:szCs w:val="16"/>
            </w:rPr>
          </w:pPr>
          <w:r>
            <w:rPr>
              <w:sz w:val="16"/>
              <w:szCs w:val="16"/>
            </w:rPr>
            <w:t>28</w:t>
          </w:r>
          <w:r w:rsidR="00051AD0">
            <w:rPr>
              <w:sz w:val="16"/>
              <w:szCs w:val="16"/>
            </w:rPr>
            <w:t>.</w:t>
          </w:r>
          <w:r>
            <w:rPr>
              <w:sz w:val="16"/>
              <w:szCs w:val="16"/>
            </w:rPr>
            <w:t>12</w:t>
          </w:r>
          <w:r w:rsidR="00923779">
            <w:rPr>
              <w:sz w:val="16"/>
              <w:szCs w:val="16"/>
            </w:rPr>
            <w:t>.2023</w:t>
          </w:r>
        </w:p>
      </w:tc>
    </w:tr>
    <w:tr w:rsidR="00F95807" w14:paraId="5566356D" w14:textId="77777777" w:rsidTr="00383206">
      <w:trPr>
        <w:trHeight w:val="784"/>
      </w:trPr>
      <w:tc>
        <w:tcPr>
          <w:tcW w:w="2303" w:type="dxa"/>
          <w:vMerge/>
        </w:tcPr>
        <w:p w14:paraId="3F4B8B99" w14:textId="77777777" w:rsidR="00F95807" w:rsidRDefault="00F95807">
          <w:pPr>
            <w:pStyle w:val="stBilgi"/>
          </w:pPr>
        </w:p>
      </w:tc>
      <w:tc>
        <w:tcPr>
          <w:tcW w:w="4893" w:type="dxa"/>
          <w:vAlign w:val="center"/>
        </w:tcPr>
        <w:p w14:paraId="503755C8" w14:textId="77777777"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14:paraId="75E2B464" w14:textId="77777777" w:rsidR="00F95807" w:rsidRPr="00AE0BFC" w:rsidRDefault="00F95807" w:rsidP="00F95807">
          <w:pPr>
            <w:pStyle w:val="stBilgi"/>
            <w:rPr>
              <w:b/>
              <w:sz w:val="16"/>
              <w:szCs w:val="16"/>
            </w:rPr>
          </w:pPr>
          <w:r w:rsidRPr="00AE0BFC">
            <w:rPr>
              <w:b/>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14:paraId="152F5F42" w14:textId="2FA9A969" w:rsidR="00F95807" w:rsidRPr="00AE0BFC" w:rsidRDefault="00F95807" w:rsidP="00F95807">
              <w:pPr>
                <w:pStyle w:val="stBilgi"/>
                <w:rPr>
                  <w:rFonts w:eastAsia="Times New Roman"/>
                  <w:sz w:val="16"/>
                  <w:szCs w:val="16"/>
                </w:rPr>
              </w:pPr>
              <w:r w:rsidRPr="00AE0BFC">
                <w:rPr>
                  <w:sz w:val="16"/>
                  <w:szCs w:val="16"/>
                </w:rPr>
                <w:t xml:space="preserve">Sayfa </w:t>
              </w:r>
              <w:r w:rsidR="005B1C24" w:rsidRPr="00AE0BFC">
                <w:rPr>
                  <w:sz w:val="16"/>
                  <w:szCs w:val="16"/>
                </w:rPr>
                <w:fldChar w:fldCharType="begin"/>
              </w:r>
              <w:r w:rsidRPr="00AE0BFC">
                <w:rPr>
                  <w:sz w:val="16"/>
                  <w:szCs w:val="16"/>
                </w:rPr>
                <w:instrText>PAGE</w:instrText>
              </w:r>
              <w:r w:rsidR="005B1C24" w:rsidRPr="00AE0BFC">
                <w:rPr>
                  <w:sz w:val="16"/>
                  <w:szCs w:val="16"/>
                </w:rPr>
                <w:fldChar w:fldCharType="separate"/>
              </w:r>
              <w:r w:rsidR="00F96B1B">
                <w:rPr>
                  <w:noProof/>
                  <w:sz w:val="16"/>
                  <w:szCs w:val="16"/>
                </w:rPr>
                <w:t>2</w:t>
              </w:r>
              <w:r w:rsidR="005B1C24" w:rsidRPr="00AE0BFC">
                <w:rPr>
                  <w:sz w:val="16"/>
                  <w:szCs w:val="16"/>
                </w:rPr>
                <w:fldChar w:fldCharType="end"/>
              </w:r>
              <w:r w:rsidRPr="00AE0BFC">
                <w:rPr>
                  <w:sz w:val="16"/>
                  <w:szCs w:val="16"/>
                </w:rPr>
                <w:t xml:space="preserve"> / </w:t>
              </w:r>
              <w:r w:rsidR="005B1C24" w:rsidRPr="00AE0BFC">
                <w:rPr>
                  <w:sz w:val="16"/>
                  <w:szCs w:val="16"/>
                </w:rPr>
                <w:fldChar w:fldCharType="begin"/>
              </w:r>
              <w:r w:rsidRPr="00AE0BFC">
                <w:rPr>
                  <w:sz w:val="16"/>
                  <w:szCs w:val="16"/>
                </w:rPr>
                <w:instrText>NUMPAGES</w:instrText>
              </w:r>
              <w:r w:rsidR="005B1C24" w:rsidRPr="00AE0BFC">
                <w:rPr>
                  <w:sz w:val="16"/>
                  <w:szCs w:val="16"/>
                </w:rPr>
                <w:fldChar w:fldCharType="separate"/>
              </w:r>
              <w:r w:rsidR="00F96B1B">
                <w:rPr>
                  <w:noProof/>
                  <w:sz w:val="16"/>
                  <w:szCs w:val="16"/>
                </w:rPr>
                <w:t>2</w:t>
              </w:r>
              <w:r w:rsidR="005B1C24" w:rsidRPr="00AE0BFC">
                <w:rPr>
                  <w:sz w:val="16"/>
                  <w:szCs w:val="16"/>
                </w:rPr>
                <w:fldChar w:fldCharType="end"/>
              </w:r>
            </w:p>
          </w:sdtContent>
        </w:sdt>
      </w:tc>
    </w:tr>
  </w:tbl>
  <w:p w14:paraId="4D1C7741" w14:textId="77777777" w:rsidR="00F95807" w:rsidRDefault="00F95807">
    <w:pPr>
      <w:pStyle w:val="stBilgi"/>
    </w:pPr>
  </w:p>
  <w:p w14:paraId="5817DE97" w14:textId="77777777" w:rsidR="00CC1746" w:rsidRDefault="00CC174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253B6" w14:textId="77777777" w:rsidR="00F96B1B" w:rsidRDefault="00F96B1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3DD5"/>
    <w:rsid w:val="000067F5"/>
    <w:rsid w:val="00011787"/>
    <w:rsid w:val="00011C44"/>
    <w:rsid w:val="000128C4"/>
    <w:rsid w:val="0001619D"/>
    <w:rsid w:val="00022771"/>
    <w:rsid w:val="0002397D"/>
    <w:rsid w:val="00023E6C"/>
    <w:rsid w:val="00024AB3"/>
    <w:rsid w:val="00030D25"/>
    <w:rsid w:val="00033AE9"/>
    <w:rsid w:val="00042AB5"/>
    <w:rsid w:val="00043124"/>
    <w:rsid w:val="00044177"/>
    <w:rsid w:val="00045D14"/>
    <w:rsid w:val="000504C4"/>
    <w:rsid w:val="00051AD0"/>
    <w:rsid w:val="00052F9D"/>
    <w:rsid w:val="00054015"/>
    <w:rsid w:val="00057C29"/>
    <w:rsid w:val="00063273"/>
    <w:rsid w:val="00064A5B"/>
    <w:rsid w:val="00066BC9"/>
    <w:rsid w:val="00070192"/>
    <w:rsid w:val="00072244"/>
    <w:rsid w:val="000744D2"/>
    <w:rsid w:val="00076E0A"/>
    <w:rsid w:val="00077F1C"/>
    <w:rsid w:val="000833CC"/>
    <w:rsid w:val="00085916"/>
    <w:rsid w:val="000879C2"/>
    <w:rsid w:val="00090793"/>
    <w:rsid w:val="00094D8A"/>
    <w:rsid w:val="00095EA9"/>
    <w:rsid w:val="000A0564"/>
    <w:rsid w:val="000A17EA"/>
    <w:rsid w:val="000A246A"/>
    <w:rsid w:val="000A2990"/>
    <w:rsid w:val="000A71F5"/>
    <w:rsid w:val="000B2B65"/>
    <w:rsid w:val="000C2730"/>
    <w:rsid w:val="000C7203"/>
    <w:rsid w:val="000D4A27"/>
    <w:rsid w:val="000D52C7"/>
    <w:rsid w:val="000D76C0"/>
    <w:rsid w:val="000E007E"/>
    <w:rsid w:val="000E1491"/>
    <w:rsid w:val="000E2F35"/>
    <w:rsid w:val="000F0A13"/>
    <w:rsid w:val="000F2574"/>
    <w:rsid w:val="000F6825"/>
    <w:rsid w:val="00100730"/>
    <w:rsid w:val="001124B4"/>
    <w:rsid w:val="00115310"/>
    <w:rsid w:val="001158CE"/>
    <w:rsid w:val="0011797C"/>
    <w:rsid w:val="00120D02"/>
    <w:rsid w:val="00122297"/>
    <w:rsid w:val="001237AC"/>
    <w:rsid w:val="0012471A"/>
    <w:rsid w:val="0013797C"/>
    <w:rsid w:val="00143AA0"/>
    <w:rsid w:val="00144895"/>
    <w:rsid w:val="0014563A"/>
    <w:rsid w:val="00145E2A"/>
    <w:rsid w:val="0015316C"/>
    <w:rsid w:val="00163A0B"/>
    <w:rsid w:val="00165759"/>
    <w:rsid w:val="00165D79"/>
    <w:rsid w:val="00166E04"/>
    <w:rsid w:val="00167C4E"/>
    <w:rsid w:val="001714FB"/>
    <w:rsid w:val="0017154A"/>
    <w:rsid w:val="001727CC"/>
    <w:rsid w:val="00172C7E"/>
    <w:rsid w:val="00174ECA"/>
    <w:rsid w:val="001760B7"/>
    <w:rsid w:val="0017732C"/>
    <w:rsid w:val="00177F9F"/>
    <w:rsid w:val="001927B4"/>
    <w:rsid w:val="00194F7B"/>
    <w:rsid w:val="0019553B"/>
    <w:rsid w:val="001955D3"/>
    <w:rsid w:val="00195853"/>
    <w:rsid w:val="00195CEE"/>
    <w:rsid w:val="00196A8D"/>
    <w:rsid w:val="00197A5D"/>
    <w:rsid w:val="00197F55"/>
    <w:rsid w:val="001A31B8"/>
    <w:rsid w:val="001A39CF"/>
    <w:rsid w:val="001B3EB8"/>
    <w:rsid w:val="001B638A"/>
    <w:rsid w:val="001C2420"/>
    <w:rsid w:val="001C4290"/>
    <w:rsid w:val="001C5EF9"/>
    <w:rsid w:val="001D2113"/>
    <w:rsid w:val="001D57E4"/>
    <w:rsid w:val="001E30F4"/>
    <w:rsid w:val="001E718A"/>
    <w:rsid w:val="001F0719"/>
    <w:rsid w:val="001F1864"/>
    <w:rsid w:val="001F2C94"/>
    <w:rsid w:val="001F700B"/>
    <w:rsid w:val="00202703"/>
    <w:rsid w:val="00203BCA"/>
    <w:rsid w:val="0020449C"/>
    <w:rsid w:val="002077D0"/>
    <w:rsid w:val="00211B28"/>
    <w:rsid w:val="002159FB"/>
    <w:rsid w:val="00223E69"/>
    <w:rsid w:val="00224EB2"/>
    <w:rsid w:val="0023200A"/>
    <w:rsid w:val="00232482"/>
    <w:rsid w:val="00237C93"/>
    <w:rsid w:val="00241227"/>
    <w:rsid w:val="002418AC"/>
    <w:rsid w:val="00242125"/>
    <w:rsid w:val="00246DBB"/>
    <w:rsid w:val="002511A9"/>
    <w:rsid w:val="002549F1"/>
    <w:rsid w:val="002612BD"/>
    <w:rsid w:val="00261A99"/>
    <w:rsid w:val="002620B1"/>
    <w:rsid w:val="00266A34"/>
    <w:rsid w:val="00267C55"/>
    <w:rsid w:val="0027378B"/>
    <w:rsid w:val="00275E0D"/>
    <w:rsid w:val="002761BC"/>
    <w:rsid w:val="00276333"/>
    <w:rsid w:val="00277B70"/>
    <w:rsid w:val="00277EFA"/>
    <w:rsid w:val="002828AB"/>
    <w:rsid w:val="0028358A"/>
    <w:rsid w:val="00286050"/>
    <w:rsid w:val="00287D7D"/>
    <w:rsid w:val="00287E0F"/>
    <w:rsid w:val="00290666"/>
    <w:rsid w:val="0029163F"/>
    <w:rsid w:val="00291B5C"/>
    <w:rsid w:val="00295792"/>
    <w:rsid w:val="002976E1"/>
    <w:rsid w:val="002A135B"/>
    <w:rsid w:val="002A194B"/>
    <w:rsid w:val="002A31B2"/>
    <w:rsid w:val="002A6BAC"/>
    <w:rsid w:val="002B0A44"/>
    <w:rsid w:val="002B3FBD"/>
    <w:rsid w:val="002B42B0"/>
    <w:rsid w:val="002B4BC1"/>
    <w:rsid w:val="002B4D7F"/>
    <w:rsid w:val="002C1DCE"/>
    <w:rsid w:val="002C3918"/>
    <w:rsid w:val="002C391C"/>
    <w:rsid w:val="002C39A1"/>
    <w:rsid w:val="002C3F21"/>
    <w:rsid w:val="002D0F6F"/>
    <w:rsid w:val="002D3EF7"/>
    <w:rsid w:val="002D51E4"/>
    <w:rsid w:val="002D6FED"/>
    <w:rsid w:val="002E3ED3"/>
    <w:rsid w:val="002E5616"/>
    <w:rsid w:val="002E7388"/>
    <w:rsid w:val="002F2475"/>
    <w:rsid w:val="002F485E"/>
    <w:rsid w:val="002F6247"/>
    <w:rsid w:val="002F6538"/>
    <w:rsid w:val="00302E2F"/>
    <w:rsid w:val="0030438A"/>
    <w:rsid w:val="003066CA"/>
    <w:rsid w:val="00310724"/>
    <w:rsid w:val="00312E5F"/>
    <w:rsid w:val="003131F7"/>
    <w:rsid w:val="00313D4D"/>
    <w:rsid w:val="003169DD"/>
    <w:rsid w:val="003210A7"/>
    <w:rsid w:val="00340290"/>
    <w:rsid w:val="003433D7"/>
    <w:rsid w:val="00343421"/>
    <w:rsid w:val="00344B77"/>
    <w:rsid w:val="003454C5"/>
    <w:rsid w:val="00347749"/>
    <w:rsid w:val="00350629"/>
    <w:rsid w:val="00350C0D"/>
    <w:rsid w:val="00351A1D"/>
    <w:rsid w:val="0035672C"/>
    <w:rsid w:val="00360647"/>
    <w:rsid w:val="003619AB"/>
    <w:rsid w:val="00361BE4"/>
    <w:rsid w:val="003624F7"/>
    <w:rsid w:val="0036287B"/>
    <w:rsid w:val="00363292"/>
    <w:rsid w:val="00365D71"/>
    <w:rsid w:val="00367AAA"/>
    <w:rsid w:val="00367F6D"/>
    <w:rsid w:val="00371FB9"/>
    <w:rsid w:val="00372F5A"/>
    <w:rsid w:val="00374058"/>
    <w:rsid w:val="00380C72"/>
    <w:rsid w:val="00383206"/>
    <w:rsid w:val="003835CB"/>
    <w:rsid w:val="00385E51"/>
    <w:rsid w:val="003A0AB7"/>
    <w:rsid w:val="003A320C"/>
    <w:rsid w:val="003A327B"/>
    <w:rsid w:val="003A3579"/>
    <w:rsid w:val="003A680D"/>
    <w:rsid w:val="003B1903"/>
    <w:rsid w:val="003B1C80"/>
    <w:rsid w:val="003B4B84"/>
    <w:rsid w:val="003B7423"/>
    <w:rsid w:val="003C2C66"/>
    <w:rsid w:val="003D10FD"/>
    <w:rsid w:val="003D492E"/>
    <w:rsid w:val="003D5114"/>
    <w:rsid w:val="003D5541"/>
    <w:rsid w:val="003D5A8D"/>
    <w:rsid w:val="003E0D59"/>
    <w:rsid w:val="003E5BB6"/>
    <w:rsid w:val="003F24CE"/>
    <w:rsid w:val="003F59BB"/>
    <w:rsid w:val="003F5A4F"/>
    <w:rsid w:val="003F7436"/>
    <w:rsid w:val="00401CC2"/>
    <w:rsid w:val="00401F8E"/>
    <w:rsid w:val="00403754"/>
    <w:rsid w:val="00404A2F"/>
    <w:rsid w:val="004113C3"/>
    <w:rsid w:val="00415F74"/>
    <w:rsid w:val="00421F8F"/>
    <w:rsid w:val="0042366E"/>
    <w:rsid w:val="00434941"/>
    <w:rsid w:val="00434A57"/>
    <w:rsid w:val="00435074"/>
    <w:rsid w:val="00435F08"/>
    <w:rsid w:val="004369F1"/>
    <w:rsid w:val="00452FE8"/>
    <w:rsid w:val="004554C6"/>
    <w:rsid w:val="004568CD"/>
    <w:rsid w:val="00461049"/>
    <w:rsid w:val="00462A56"/>
    <w:rsid w:val="00464F5B"/>
    <w:rsid w:val="004705E4"/>
    <w:rsid w:val="004770FA"/>
    <w:rsid w:val="004806A4"/>
    <w:rsid w:val="004854CC"/>
    <w:rsid w:val="00485D88"/>
    <w:rsid w:val="00487E6E"/>
    <w:rsid w:val="0049497C"/>
    <w:rsid w:val="00496D38"/>
    <w:rsid w:val="004977B9"/>
    <w:rsid w:val="004A09B9"/>
    <w:rsid w:val="004A2467"/>
    <w:rsid w:val="004A2E98"/>
    <w:rsid w:val="004B0A59"/>
    <w:rsid w:val="004B0CBC"/>
    <w:rsid w:val="004B0D38"/>
    <w:rsid w:val="004B1189"/>
    <w:rsid w:val="004B1D9C"/>
    <w:rsid w:val="004B622D"/>
    <w:rsid w:val="004B636F"/>
    <w:rsid w:val="004C5AF0"/>
    <w:rsid w:val="004C7D57"/>
    <w:rsid w:val="004C7E97"/>
    <w:rsid w:val="004D6662"/>
    <w:rsid w:val="004E1142"/>
    <w:rsid w:val="004E1CC0"/>
    <w:rsid w:val="004E3930"/>
    <w:rsid w:val="004E3ABC"/>
    <w:rsid w:val="004E4C0A"/>
    <w:rsid w:val="004F2D3F"/>
    <w:rsid w:val="004F6882"/>
    <w:rsid w:val="00500CE2"/>
    <w:rsid w:val="00506434"/>
    <w:rsid w:val="0050766B"/>
    <w:rsid w:val="00513653"/>
    <w:rsid w:val="005232AA"/>
    <w:rsid w:val="00524063"/>
    <w:rsid w:val="005263C3"/>
    <w:rsid w:val="00526603"/>
    <w:rsid w:val="005307B8"/>
    <w:rsid w:val="00537F8E"/>
    <w:rsid w:val="00540C7B"/>
    <w:rsid w:val="005442F1"/>
    <w:rsid w:val="005457B8"/>
    <w:rsid w:val="00545D0D"/>
    <w:rsid w:val="00547441"/>
    <w:rsid w:val="0055310A"/>
    <w:rsid w:val="00553A90"/>
    <w:rsid w:val="00555660"/>
    <w:rsid w:val="005572F2"/>
    <w:rsid w:val="00563C4C"/>
    <w:rsid w:val="0056588A"/>
    <w:rsid w:val="00567509"/>
    <w:rsid w:val="005730BB"/>
    <w:rsid w:val="00573CD0"/>
    <w:rsid w:val="00574E45"/>
    <w:rsid w:val="00581E81"/>
    <w:rsid w:val="00582981"/>
    <w:rsid w:val="0058543A"/>
    <w:rsid w:val="00585526"/>
    <w:rsid w:val="00590CDB"/>
    <w:rsid w:val="005939A3"/>
    <w:rsid w:val="00595D5F"/>
    <w:rsid w:val="005A126B"/>
    <w:rsid w:val="005A3266"/>
    <w:rsid w:val="005A4B7B"/>
    <w:rsid w:val="005A4EF8"/>
    <w:rsid w:val="005A6C9A"/>
    <w:rsid w:val="005A6CB9"/>
    <w:rsid w:val="005B1C24"/>
    <w:rsid w:val="005C0F89"/>
    <w:rsid w:val="005C361C"/>
    <w:rsid w:val="005D36E8"/>
    <w:rsid w:val="005D5C2E"/>
    <w:rsid w:val="005E1287"/>
    <w:rsid w:val="005E1E0A"/>
    <w:rsid w:val="005E2871"/>
    <w:rsid w:val="005F3956"/>
    <w:rsid w:val="005F4C68"/>
    <w:rsid w:val="005F5CB5"/>
    <w:rsid w:val="005F6D77"/>
    <w:rsid w:val="005F74BC"/>
    <w:rsid w:val="006009D9"/>
    <w:rsid w:val="00601301"/>
    <w:rsid w:val="00603588"/>
    <w:rsid w:val="00604FB4"/>
    <w:rsid w:val="00605CBA"/>
    <w:rsid w:val="006072C3"/>
    <w:rsid w:val="00612E93"/>
    <w:rsid w:val="00614B74"/>
    <w:rsid w:val="006169C0"/>
    <w:rsid w:val="00616ADF"/>
    <w:rsid w:val="00616BF8"/>
    <w:rsid w:val="006240BC"/>
    <w:rsid w:val="00624536"/>
    <w:rsid w:val="00632E7F"/>
    <w:rsid w:val="0063409C"/>
    <w:rsid w:val="0064081C"/>
    <w:rsid w:val="0064184E"/>
    <w:rsid w:val="006430A2"/>
    <w:rsid w:val="006450B9"/>
    <w:rsid w:val="00655DB6"/>
    <w:rsid w:val="00656AA3"/>
    <w:rsid w:val="006573BF"/>
    <w:rsid w:val="00660AD2"/>
    <w:rsid w:val="00662412"/>
    <w:rsid w:val="00662CA1"/>
    <w:rsid w:val="00677EB5"/>
    <w:rsid w:val="0068435B"/>
    <w:rsid w:val="00687E97"/>
    <w:rsid w:val="00690852"/>
    <w:rsid w:val="006913EC"/>
    <w:rsid w:val="006A31BE"/>
    <w:rsid w:val="006A61B3"/>
    <w:rsid w:val="006B16D6"/>
    <w:rsid w:val="006B3E16"/>
    <w:rsid w:val="006B56B3"/>
    <w:rsid w:val="006B5CCE"/>
    <w:rsid w:val="006B7745"/>
    <w:rsid w:val="006C401A"/>
    <w:rsid w:val="006C45D3"/>
    <w:rsid w:val="006F11D8"/>
    <w:rsid w:val="006F24C6"/>
    <w:rsid w:val="006F360E"/>
    <w:rsid w:val="006F66EE"/>
    <w:rsid w:val="0070114F"/>
    <w:rsid w:val="00701554"/>
    <w:rsid w:val="00705F1C"/>
    <w:rsid w:val="00705FCB"/>
    <w:rsid w:val="00711EA0"/>
    <w:rsid w:val="007146FD"/>
    <w:rsid w:val="007211FC"/>
    <w:rsid w:val="007260ED"/>
    <w:rsid w:val="007323F6"/>
    <w:rsid w:val="00734D8D"/>
    <w:rsid w:val="007460BA"/>
    <w:rsid w:val="007469F7"/>
    <w:rsid w:val="007479FA"/>
    <w:rsid w:val="00753EDB"/>
    <w:rsid w:val="00755C0A"/>
    <w:rsid w:val="007567B4"/>
    <w:rsid w:val="00761260"/>
    <w:rsid w:val="007678C7"/>
    <w:rsid w:val="00771250"/>
    <w:rsid w:val="00772F24"/>
    <w:rsid w:val="007816B0"/>
    <w:rsid w:val="00781B44"/>
    <w:rsid w:val="0078313B"/>
    <w:rsid w:val="007866F4"/>
    <w:rsid w:val="00790E85"/>
    <w:rsid w:val="00791525"/>
    <w:rsid w:val="00792245"/>
    <w:rsid w:val="00794E3C"/>
    <w:rsid w:val="007A10DB"/>
    <w:rsid w:val="007A1833"/>
    <w:rsid w:val="007A20F8"/>
    <w:rsid w:val="007A3C41"/>
    <w:rsid w:val="007A3F92"/>
    <w:rsid w:val="007B020D"/>
    <w:rsid w:val="007C04A6"/>
    <w:rsid w:val="007C59AC"/>
    <w:rsid w:val="007D4291"/>
    <w:rsid w:val="007D51F2"/>
    <w:rsid w:val="007D6149"/>
    <w:rsid w:val="007D7330"/>
    <w:rsid w:val="007E1CAD"/>
    <w:rsid w:val="007E7D0B"/>
    <w:rsid w:val="007F211F"/>
    <w:rsid w:val="007F231E"/>
    <w:rsid w:val="007F7983"/>
    <w:rsid w:val="00801C95"/>
    <w:rsid w:val="0080279B"/>
    <w:rsid w:val="008046CB"/>
    <w:rsid w:val="00805672"/>
    <w:rsid w:val="008073DF"/>
    <w:rsid w:val="008139A2"/>
    <w:rsid w:val="008163BB"/>
    <w:rsid w:val="00821DE3"/>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6136"/>
    <w:rsid w:val="008479A4"/>
    <w:rsid w:val="008514D4"/>
    <w:rsid w:val="008516C6"/>
    <w:rsid w:val="00851D0C"/>
    <w:rsid w:val="0085206A"/>
    <w:rsid w:val="008520C5"/>
    <w:rsid w:val="0085499F"/>
    <w:rsid w:val="00857E65"/>
    <w:rsid w:val="008607AF"/>
    <w:rsid w:val="00860C03"/>
    <w:rsid w:val="0086529A"/>
    <w:rsid w:val="00865B17"/>
    <w:rsid w:val="00865FF7"/>
    <w:rsid w:val="0086629C"/>
    <w:rsid w:val="00866D27"/>
    <w:rsid w:val="00873D29"/>
    <w:rsid w:val="00875B23"/>
    <w:rsid w:val="0087629A"/>
    <w:rsid w:val="00877AE0"/>
    <w:rsid w:val="00882BF5"/>
    <w:rsid w:val="00883077"/>
    <w:rsid w:val="00892475"/>
    <w:rsid w:val="00892A98"/>
    <w:rsid w:val="008959B4"/>
    <w:rsid w:val="00895BF4"/>
    <w:rsid w:val="008A0C86"/>
    <w:rsid w:val="008B01D6"/>
    <w:rsid w:val="008B6138"/>
    <w:rsid w:val="008C2F40"/>
    <w:rsid w:val="008C4AC8"/>
    <w:rsid w:val="008C6B78"/>
    <w:rsid w:val="008D1888"/>
    <w:rsid w:val="008D4830"/>
    <w:rsid w:val="008D5B49"/>
    <w:rsid w:val="008D69C6"/>
    <w:rsid w:val="008E4488"/>
    <w:rsid w:val="008E50C7"/>
    <w:rsid w:val="008F1514"/>
    <w:rsid w:val="008F2AF0"/>
    <w:rsid w:val="008F3B8C"/>
    <w:rsid w:val="008F4395"/>
    <w:rsid w:val="008F6F85"/>
    <w:rsid w:val="00900134"/>
    <w:rsid w:val="00906980"/>
    <w:rsid w:val="00906A8A"/>
    <w:rsid w:val="00907311"/>
    <w:rsid w:val="0091207C"/>
    <w:rsid w:val="00912786"/>
    <w:rsid w:val="00917013"/>
    <w:rsid w:val="00923779"/>
    <w:rsid w:val="00932C4F"/>
    <w:rsid w:val="009348F1"/>
    <w:rsid w:val="00936096"/>
    <w:rsid w:val="0095373A"/>
    <w:rsid w:val="0096430E"/>
    <w:rsid w:val="00965EDE"/>
    <w:rsid w:val="00965FEA"/>
    <w:rsid w:val="009672AE"/>
    <w:rsid w:val="0097100A"/>
    <w:rsid w:val="00972EF2"/>
    <w:rsid w:val="00973199"/>
    <w:rsid w:val="00977B85"/>
    <w:rsid w:val="009873DB"/>
    <w:rsid w:val="0098750B"/>
    <w:rsid w:val="00990076"/>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C1675"/>
    <w:rsid w:val="009C381A"/>
    <w:rsid w:val="009C4CB0"/>
    <w:rsid w:val="009C52F9"/>
    <w:rsid w:val="009C5B60"/>
    <w:rsid w:val="009D7E8E"/>
    <w:rsid w:val="009E3349"/>
    <w:rsid w:val="009E3F39"/>
    <w:rsid w:val="009E667A"/>
    <w:rsid w:val="009F0832"/>
    <w:rsid w:val="009F40D1"/>
    <w:rsid w:val="009F4871"/>
    <w:rsid w:val="009F6A98"/>
    <w:rsid w:val="009F72DE"/>
    <w:rsid w:val="009F7C28"/>
    <w:rsid w:val="00A008D0"/>
    <w:rsid w:val="00A02ED2"/>
    <w:rsid w:val="00A07DFC"/>
    <w:rsid w:val="00A151B6"/>
    <w:rsid w:val="00A1684F"/>
    <w:rsid w:val="00A1747F"/>
    <w:rsid w:val="00A17747"/>
    <w:rsid w:val="00A236A2"/>
    <w:rsid w:val="00A24D49"/>
    <w:rsid w:val="00A25EF5"/>
    <w:rsid w:val="00A30AD1"/>
    <w:rsid w:val="00A30EC0"/>
    <w:rsid w:val="00A31CBF"/>
    <w:rsid w:val="00A33499"/>
    <w:rsid w:val="00A347EC"/>
    <w:rsid w:val="00A37B83"/>
    <w:rsid w:val="00A41593"/>
    <w:rsid w:val="00A41D56"/>
    <w:rsid w:val="00A4285C"/>
    <w:rsid w:val="00A4286C"/>
    <w:rsid w:val="00A45580"/>
    <w:rsid w:val="00A45E65"/>
    <w:rsid w:val="00A461CD"/>
    <w:rsid w:val="00A46443"/>
    <w:rsid w:val="00A528BB"/>
    <w:rsid w:val="00A557E4"/>
    <w:rsid w:val="00A605F2"/>
    <w:rsid w:val="00A673D0"/>
    <w:rsid w:val="00A67E4B"/>
    <w:rsid w:val="00A71EEB"/>
    <w:rsid w:val="00A80F90"/>
    <w:rsid w:val="00A85943"/>
    <w:rsid w:val="00A85F38"/>
    <w:rsid w:val="00A94C94"/>
    <w:rsid w:val="00A97BB2"/>
    <w:rsid w:val="00AA0661"/>
    <w:rsid w:val="00AA1959"/>
    <w:rsid w:val="00AA3431"/>
    <w:rsid w:val="00AA4D10"/>
    <w:rsid w:val="00AA77DC"/>
    <w:rsid w:val="00AA7FB1"/>
    <w:rsid w:val="00AB1BE5"/>
    <w:rsid w:val="00AB1D2B"/>
    <w:rsid w:val="00AB2801"/>
    <w:rsid w:val="00AB29A1"/>
    <w:rsid w:val="00AB2D4A"/>
    <w:rsid w:val="00AB686A"/>
    <w:rsid w:val="00AC1F60"/>
    <w:rsid w:val="00AC3A9C"/>
    <w:rsid w:val="00AC49BA"/>
    <w:rsid w:val="00AC5849"/>
    <w:rsid w:val="00AC680F"/>
    <w:rsid w:val="00AD0AB5"/>
    <w:rsid w:val="00AD2769"/>
    <w:rsid w:val="00AD3D11"/>
    <w:rsid w:val="00AD48B6"/>
    <w:rsid w:val="00AD5250"/>
    <w:rsid w:val="00AD6931"/>
    <w:rsid w:val="00AE0BFC"/>
    <w:rsid w:val="00AE233E"/>
    <w:rsid w:val="00AE4BFC"/>
    <w:rsid w:val="00AE4D91"/>
    <w:rsid w:val="00AE6BB7"/>
    <w:rsid w:val="00AF02B1"/>
    <w:rsid w:val="00AF3B09"/>
    <w:rsid w:val="00AF52B4"/>
    <w:rsid w:val="00AF6A2B"/>
    <w:rsid w:val="00B01E61"/>
    <w:rsid w:val="00B05B0A"/>
    <w:rsid w:val="00B06CA1"/>
    <w:rsid w:val="00B06DBD"/>
    <w:rsid w:val="00B11BB2"/>
    <w:rsid w:val="00B1343C"/>
    <w:rsid w:val="00B13510"/>
    <w:rsid w:val="00B17FD9"/>
    <w:rsid w:val="00B2086A"/>
    <w:rsid w:val="00B21CA7"/>
    <w:rsid w:val="00B22DB0"/>
    <w:rsid w:val="00B26308"/>
    <w:rsid w:val="00B305C8"/>
    <w:rsid w:val="00B3195A"/>
    <w:rsid w:val="00B33357"/>
    <w:rsid w:val="00B3460F"/>
    <w:rsid w:val="00B35778"/>
    <w:rsid w:val="00B458E1"/>
    <w:rsid w:val="00B4669F"/>
    <w:rsid w:val="00B5562B"/>
    <w:rsid w:val="00B55BAC"/>
    <w:rsid w:val="00B569BC"/>
    <w:rsid w:val="00B574F9"/>
    <w:rsid w:val="00B61B62"/>
    <w:rsid w:val="00B63047"/>
    <w:rsid w:val="00B661CB"/>
    <w:rsid w:val="00B677BF"/>
    <w:rsid w:val="00B72DD1"/>
    <w:rsid w:val="00B7395C"/>
    <w:rsid w:val="00B7528A"/>
    <w:rsid w:val="00B752F6"/>
    <w:rsid w:val="00B82858"/>
    <w:rsid w:val="00B833D1"/>
    <w:rsid w:val="00B8688A"/>
    <w:rsid w:val="00B941C9"/>
    <w:rsid w:val="00B95422"/>
    <w:rsid w:val="00B97442"/>
    <w:rsid w:val="00B97D81"/>
    <w:rsid w:val="00BA0C9C"/>
    <w:rsid w:val="00BA0CC4"/>
    <w:rsid w:val="00BA1B8D"/>
    <w:rsid w:val="00BA2C1F"/>
    <w:rsid w:val="00BA2E62"/>
    <w:rsid w:val="00BA4863"/>
    <w:rsid w:val="00BA4FBA"/>
    <w:rsid w:val="00BA5C04"/>
    <w:rsid w:val="00BA63BA"/>
    <w:rsid w:val="00BB0BB7"/>
    <w:rsid w:val="00BB0F04"/>
    <w:rsid w:val="00BB3002"/>
    <w:rsid w:val="00BB7187"/>
    <w:rsid w:val="00BC35C6"/>
    <w:rsid w:val="00BC5EE8"/>
    <w:rsid w:val="00BD01AC"/>
    <w:rsid w:val="00BD13BF"/>
    <w:rsid w:val="00BD6FB7"/>
    <w:rsid w:val="00BE029C"/>
    <w:rsid w:val="00BE1C05"/>
    <w:rsid w:val="00BE5800"/>
    <w:rsid w:val="00BF17AB"/>
    <w:rsid w:val="00BF433A"/>
    <w:rsid w:val="00BF4A3D"/>
    <w:rsid w:val="00BF6C7C"/>
    <w:rsid w:val="00C0601B"/>
    <w:rsid w:val="00C06B2B"/>
    <w:rsid w:val="00C07E4E"/>
    <w:rsid w:val="00C214B1"/>
    <w:rsid w:val="00C21A57"/>
    <w:rsid w:val="00C35A42"/>
    <w:rsid w:val="00C3785D"/>
    <w:rsid w:val="00C44967"/>
    <w:rsid w:val="00C532B7"/>
    <w:rsid w:val="00C55416"/>
    <w:rsid w:val="00C5568B"/>
    <w:rsid w:val="00C6055C"/>
    <w:rsid w:val="00C61F97"/>
    <w:rsid w:val="00C62184"/>
    <w:rsid w:val="00C625DA"/>
    <w:rsid w:val="00C63320"/>
    <w:rsid w:val="00C66E6A"/>
    <w:rsid w:val="00C73446"/>
    <w:rsid w:val="00C73B42"/>
    <w:rsid w:val="00C7474E"/>
    <w:rsid w:val="00C74A6D"/>
    <w:rsid w:val="00C75762"/>
    <w:rsid w:val="00C77E20"/>
    <w:rsid w:val="00C809A6"/>
    <w:rsid w:val="00C81736"/>
    <w:rsid w:val="00C81ECF"/>
    <w:rsid w:val="00C82983"/>
    <w:rsid w:val="00C83FFD"/>
    <w:rsid w:val="00C8747C"/>
    <w:rsid w:val="00C90A80"/>
    <w:rsid w:val="00C93A43"/>
    <w:rsid w:val="00C94AC2"/>
    <w:rsid w:val="00CA4A0C"/>
    <w:rsid w:val="00CA4C5C"/>
    <w:rsid w:val="00CA7CE1"/>
    <w:rsid w:val="00CB0EBC"/>
    <w:rsid w:val="00CB12B0"/>
    <w:rsid w:val="00CB2ED8"/>
    <w:rsid w:val="00CB3AA2"/>
    <w:rsid w:val="00CB3B76"/>
    <w:rsid w:val="00CB4BC3"/>
    <w:rsid w:val="00CB70D4"/>
    <w:rsid w:val="00CC0F28"/>
    <w:rsid w:val="00CC1746"/>
    <w:rsid w:val="00CC2319"/>
    <w:rsid w:val="00CC31C5"/>
    <w:rsid w:val="00CC4F09"/>
    <w:rsid w:val="00CC6AF1"/>
    <w:rsid w:val="00CD3502"/>
    <w:rsid w:val="00CD6D7B"/>
    <w:rsid w:val="00CD7B80"/>
    <w:rsid w:val="00CE2E2B"/>
    <w:rsid w:val="00CE7898"/>
    <w:rsid w:val="00CE7B29"/>
    <w:rsid w:val="00CF4050"/>
    <w:rsid w:val="00CF51B7"/>
    <w:rsid w:val="00CF6273"/>
    <w:rsid w:val="00D002A8"/>
    <w:rsid w:val="00D00D7D"/>
    <w:rsid w:val="00D00E2F"/>
    <w:rsid w:val="00D02287"/>
    <w:rsid w:val="00D04C68"/>
    <w:rsid w:val="00D14B47"/>
    <w:rsid w:val="00D15201"/>
    <w:rsid w:val="00D157FD"/>
    <w:rsid w:val="00D202C3"/>
    <w:rsid w:val="00D27E23"/>
    <w:rsid w:val="00D31520"/>
    <w:rsid w:val="00D3184F"/>
    <w:rsid w:val="00D3206B"/>
    <w:rsid w:val="00D34A87"/>
    <w:rsid w:val="00D377C9"/>
    <w:rsid w:val="00D42605"/>
    <w:rsid w:val="00D47AA9"/>
    <w:rsid w:val="00D51408"/>
    <w:rsid w:val="00D52181"/>
    <w:rsid w:val="00D52D22"/>
    <w:rsid w:val="00D54006"/>
    <w:rsid w:val="00D55FAE"/>
    <w:rsid w:val="00D60C20"/>
    <w:rsid w:val="00D62465"/>
    <w:rsid w:val="00D71B49"/>
    <w:rsid w:val="00D740B2"/>
    <w:rsid w:val="00D74B0D"/>
    <w:rsid w:val="00D74FFE"/>
    <w:rsid w:val="00D767D1"/>
    <w:rsid w:val="00D86F82"/>
    <w:rsid w:val="00D909BB"/>
    <w:rsid w:val="00D9658F"/>
    <w:rsid w:val="00DB0034"/>
    <w:rsid w:val="00DB44EA"/>
    <w:rsid w:val="00DB4A14"/>
    <w:rsid w:val="00DC0456"/>
    <w:rsid w:val="00DC2591"/>
    <w:rsid w:val="00DC6111"/>
    <w:rsid w:val="00DC750B"/>
    <w:rsid w:val="00DD01DB"/>
    <w:rsid w:val="00DD7669"/>
    <w:rsid w:val="00DE2F0E"/>
    <w:rsid w:val="00DE4441"/>
    <w:rsid w:val="00DE453B"/>
    <w:rsid w:val="00DE7374"/>
    <w:rsid w:val="00DF24F3"/>
    <w:rsid w:val="00DF5C89"/>
    <w:rsid w:val="00DF5D1F"/>
    <w:rsid w:val="00DF686C"/>
    <w:rsid w:val="00DF757B"/>
    <w:rsid w:val="00E00788"/>
    <w:rsid w:val="00E01014"/>
    <w:rsid w:val="00E02756"/>
    <w:rsid w:val="00E033F2"/>
    <w:rsid w:val="00E0761E"/>
    <w:rsid w:val="00E07ED5"/>
    <w:rsid w:val="00E13F6C"/>
    <w:rsid w:val="00E20E90"/>
    <w:rsid w:val="00E24E8E"/>
    <w:rsid w:val="00E2655B"/>
    <w:rsid w:val="00E332BA"/>
    <w:rsid w:val="00E33BAA"/>
    <w:rsid w:val="00E33FFA"/>
    <w:rsid w:val="00E377ED"/>
    <w:rsid w:val="00E379A9"/>
    <w:rsid w:val="00E404F7"/>
    <w:rsid w:val="00E40668"/>
    <w:rsid w:val="00E40F57"/>
    <w:rsid w:val="00E42BBA"/>
    <w:rsid w:val="00E443DB"/>
    <w:rsid w:val="00E466E3"/>
    <w:rsid w:val="00E55C6E"/>
    <w:rsid w:val="00E62DB4"/>
    <w:rsid w:val="00E62EB6"/>
    <w:rsid w:val="00E6418A"/>
    <w:rsid w:val="00E641FF"/>
    <w:rsid w:val="00E648E6"/>
    <w:rsid w:val="00E65FAE"/>
    <w:rsid w:val="00E75186"/>
    <w:rsid w:val="00E76CE4"/>
    <w:rsid w:val="00E8096B"/>
    <w:rsid w:val="00E849B5"/>
    <w:rsid w:val="00E8565E"/>
    <w:rsid w:val="00E908D6"/>
    <w:rsid w:val="00E92E50"/>
    <w:rsid w:val="00EA3A20"/>
    <w:rsid w:val="00EA698E"/>
    <w:rsid w:val="00EA7806"/>
    <w:rsid w:val="00EA7C8A"/>
    <w:rsid w:val="00EB6266"/>
    <w:rsid w:val="00EB6D29"/>
    <w:rsid w:val="00EC2840"/>
    <w:rsid w:val="00EC3893"/>
    <w:rsid w:val="00EC3C99"/>
    <w:rsid w:val="00EC3D0D"/>
    <w:rsid w:val="00ED2EE0"/>
    <w:rsid w:val="00ED44CD"/>
    <w:rsid w:val="00ED5C56"/>
    <w:rsid w:val="00ED6119"/>
    <w:rsid w:val="00ED7100"/>
    <w:rsid w:val="00EE2023"/>
    <w:rsid w:val="00EE2553"/>
    <w:rsid w:val="00EE4738"/>
    <w:rsid w:val="00EE64CE"/>
    <w:rsid w:val="00EE68C4"/>
    <w:rsid w:val="00EF47B5"/>
    <w:rsid w:val="00EF4993"/>
    <w:rsid w:val="00F000F8"/>
    <w:rsid w:val="00F074C4"/>
    <w:rsid w:val="00F22AEC"/>
    <w:rsid w:val="00F25524"/>
    <w:rsid w:val="00F25920"/>
    <w:rsid w:val="00F3444F"/>
    <w:rsid w:val="00F348DC"/>
    <w:rsid w:val="00F34B40"/>
    <w:rsid w:val="00F3501E"/>
    <w:rsid w:val="00F35332"/>
    <w:rsid w:val="00F37353"/>
    <w:rsid w:val="00F41877"/>
    <w:rsid w:val="00F4682B"/>
    <w:rsid w:val="00F526F8"/>
    <w:rsid w:val="00F5760E"/>
    <w:rsid w:val="00F65B4F"/>
    <w:rsid w:val="00F7103D"/>
    <w:rsid w:val="00F739C1"/>
    <w:rsid w:val="00F74B9B"/>
    <w:rsid w:val="00F757E4"/>
    <w:rsid w:val="00F76A1C"/>
    <w:rsid w:val="00F83F09"/>
    <w:rsid w:val="00F84552"/>
    <w:rsid w:val="00F854C0"/>
    <w:rsid w:val="00F85590"/>
    <w:rsid w:val="00F85CD6"/>
    <w:rsid w:val="00F87FE2"/>
    <w:rsid w:val="00F923EA"/>
    <w:rsid w:val="00F937CC"/>
    <w:rsid w:val="00F95807"/>
    <w:rsid w:val="00F95F2F"/>
    <w:rsid w:val="00F96B1B"/>
    <w:rsid w:val="00FA32A5"/>
    <w:rsid w:val="00FA4740"/>
    <w:rsid w:val="00FA5C16"/>
    <w:rsid w:val="00FA7AA2"/>
    <w:rsid w:val="00FA7B59"/>
    <w:rsid w:val="00FB2074"/>
    <w:rsid w:val="00FB33B4"/>
    <w:rsid w:val="00FB3EE7"/>
    <w:rsid w:val="00FB5D3F"/>
    <w:rsid w:val="00FB714A"/>
    <w:rsid w:val="00FC1219"/>
    <w:rsid w:val="00FC1844"/>
    <w:rsid w:val="00FC27C1"/>
    <w:rsid w:val="00FC6A62"/>
    <w:rsid w:val="00FC7321"/>
    <w:rsid w:val="00FC7D01"/>
    <w:rsid w:val="00FD17B9"/>
    <w:rsid w:val="00FD3AA5"/>
    <w:rsid w:val="00FD574F"/>
    <w:rsid w:val="00FE1E07"/>
    <w:rsid w:val="00FE5A86"/>
    <w:rsid w:val="00FE6CBA"/>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A6E98"/>
  <w15:docId w15:val="{392F1CC2-FC39-4642-BABF-1F3E1401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A9144-E18B-4D68-B2D6-940DCA01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Computer</cp:lastModifiedBy>
  <cp:revision>3</cp:revision>
  <cp:lastPrinted>2023-07-25T10:01:00Z</cp:lastPrinted>
  <dcterms:created xsi:type="dcterms:W3CDTF">2024-02-02T08:43:00Z</dcterms:created>
  <dcterms:modified xsi:type="dcterms:W3CDTF">2026-03-30T12:11:00Z</dcterms:modified>
</cp:coreProperties>
</file>