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1200"/>
        <w:gridCol w:w="48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C85C0E" w:rsidRDefault="00C85C0E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Hassas Klimaların Arıza Giderim Süreci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="00E26FE8"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26FE8" w:rsidRPr="00DB1D9D">
              <w:rPr>
                <w:sz w:val="20"/>
                <w:szCs w:val="20"/>
              </w:rPr>
              <w:instrText xml:space="preserve"> FORMCHECKBOX </w:instrText>
            </w:r>
            <w:r w:rsidR="00E26FE8">
              <w:rPr>
                <w:sz w:val="20"/>
                <w:szCs w:val="20"/>
              </w:rPr>
            </w:r>
            <w:r w:rsidR="00E26FE8">
              <w:rPr>
                <w:sz w:val="20"/>
                <w:szCs w:val="20"/>
              </w:rPr>
              <w:fldChar w:fldCharType="separate"/>
            </w:r>
            <w:r w:rsidR="00E26FE8" w:rsidRPr="00DB1D9D">
              <w:rPr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="00E26FE8"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26FE8" w:rsidRPr="00DB1D9D">
              <w:rPr>
                <w:sz w:val="20"/>
                <w:szCs w:val="20"/>
              </w:rPr>
              <w:instrText xml:space="preserve"> FORMCHECKBOX </w:instrText>
            </w:r>
            <w:r w:rsidR="00E26FE8">
              <w:rPr>
                <w:sz w:val="20"/>
                <w:szCs w:val="20"/>
              </w:rPr>
            </w:r>
            <w:r w:rsidR="00E26FE8">
              <w:rPr>
                <w:sz w:val="20"/>
                <w:szCs w:val="20"/>
              </w:rPr>
              <w:fldChar w:fldCharType="separate"/>
            </w:r>
            <w:r w:rsidR="00E26FE8" w:rsidRPr="00DB1D9D">
              <w:rPr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="00E26FE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E26FE8">
              <w:rPr>
                <w:sz w:val="20"/>
                <w:szCs w:val="20"/>
              </w:rPr>
              <w:instrText xml:space="preserve"> FORMCHECKBOX </w:instrText>
            </w:r>
            <w:r w:rsidR="00E26FE8">
              <w:rPr>
                <w:sz w:val="20"/>
                <w:szCs w:val="20"/>
              </w:rPr>
            </w:r>
            <w:r w:rsidR="00E26FE8">
              <w:rPr>
                <w:sz w:val="20"/>
                <w:szCs w:val="20"/>
              </w:rPr>
              <w:fldChar w:fldCharType="separate"/>
            </w:r>
            <w:r w:rsidR="00E26FE8">
              <w:rPr>
                <w:sz w:val="20"/>
                <w:szCs w:val="20"/>
              </w:rPr>
              <w:fldChar w:fldCharType="end"/>
            </w:r>
            <w:r w:rsidR="00E26FE8"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jc w:val="both"/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Teknolojileri Yönetimi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Altyapı bakım ve 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>işletme işlemleri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tabs>
                <w:tab w:val="left" w:pos="4253"/>
              </w:tabs>
              <w:spacing w:before="120" w:after="120"/>
              <w:jc w:val="both"/>
            </w:pPr>
            <w:r>
              <w:t xml:space="preserve">Sistem odaları ve kritik alanlarda kullanılan hassas klimaların arıza durumlarında hızlı ve etkin müdahale edilerek sistemin tekrar çalışır duruma getirilmesini kapsar. Bu süreç; ortam sıcaklık ve nem dengesinin </w:t>
            </w:r>
            <w:r>
              <w:t>korunması, cihaz arızalarının tespit edilmesi ve giderilmesi ile kritik sistemlerin kesintisiz çalışmasını sağlamayı amaçlar.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C85C0E" w:rsidRDefault="003E034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İşlem Daire Başkanlığı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C85C0E" w:rsidRDefault="003E034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Mobese Birimi Teknik Personeli / Sistem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Yöneticileri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C85C0E" w:rsidRDefault="003E034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r>
              <w:rPr>
                <w:rFonts w:ascii="Calibri" w:eastAsia="Calibri" w:hAnsi="Calibri" w:cs="Calibri"/>
                <w:sz w:val="20"/>
                <w:szCs w:val="20"/>
              </w:rPr>
              <w:t>Bakım Firması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İdari Personel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C85C0E" w:rsidRDefault="003E034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r>
              <w:rPr>
                <w:rFonts w:ascii="Calibri" w:eastAsia="Calibri" w:hAnsi="Calibri" w:cs="Calibri"/>
                <w:sz w:val="20"/>
                <w:szCs w:val="20"/>
              </w:rPr>
              <w:t>Arıza bildirimleri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Sensör uyarıları (sıcaklık/nem)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Alarm kayıtları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Kullanıcı talepleri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C85C0E" w:rsidRDefault="003E034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r>
              <w:rPr>
                <w:rFonts w:ascii="Calibri" w:eastAsia="Calibri" w:hAnsi="Calibri" w:cs="Calibri"/>
                <w:sz w:val="20"/>
                <w:szCs w:val="20"/>
              </w:rPr>
              <w:t>İnsan Kaynağı (Teknik Personel)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Hassas klima sistemleri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Ölçüm cihazları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Takip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yazılımları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C85C0E" w:rsidRDefault="003E034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r>
              <w:rPr>
                <w:rFonts w:ascii="Calibri" w:eastAsia="Calibri" w:hAnsi="Calibri" w:cs="Calibri"/>
                <w:sz w:val="20"/>
                <w:szCs w:val="20"/>
              </w:rPr>
              <w:t>Onarım raporları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Stabil ortam koşulları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Arıza kayıtları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</w:pPr>
            <w:r>
              <w:t>Hassas klima sistemlerinin alarm ve çalışma durumlarının sürekli izlenmesi.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Sistem Yöneticileri, </w:t>
            </w:r>
            <w:r>
              <w:rPr>
                <w:sz w:val="20"/>
                <w:szCs w:val="20"/>
              </w:rPr>
              <w:t>İlgili Teknik Personel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</w:pPr>
            <w:r>
              <w:t>Arıza durumunda ön teşhis yapılması (sensör kontrolü, elektriksel ve mekanik bileşenlerin incelenmesi).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</w:pPr>
            <w:r>
              <w:t>Çözülemeyen arızalar için bakım firmasının sahaya çağrılması.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İlgili Teknik </w:t>
            </w:r>
            <w:r>
              <w:rPr>
                <w:sz w:val="20"/>
                <w:szCs w:val="20"/>
              </w:rPr>
              <w:t>Personel,Yüklenici Firma,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</w:pPr>
            <w:r>
              <w:t>Fiziksel arızalara yerinde müdahale edilmesi (parça değişimi, gaz kontrolü, fan/kompresör işlemleri).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Teknik Personel,Yüklenici Firma,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F5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</w:pPr>
            <w:r>
              <w:t>Onarım sonrası sistemin test edilmesi ve ortam sıcaklık/nem değerlerinin kontrol</w:t>
            </w:r>
            <w:r>
              <w:t xml:space="preserve"> edilmesi.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C85C0E" w:rsidRDefault="00C85C0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</w:pPr>
            <w:r>
              <w:t>Yapılan işlemlerin raporlanarak kayıt altına alınması ve sürecin kapatılması.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C85C0E" w:rsidRDefault="00C85C0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C85C0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</w:pPr>
            <w:r>
              <w:t>Arıza sensör, elektriksel veya mekanik kaynaklı mı?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C85C0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</w:pPr>
            <w:r>
              <w:t>Arıza yerinde çözülebilir mi yoksa bakım firması gerekli mi?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</w:pPr>
            <w:r>
              <w:t>Onarım sonrası ortam değerleri (sıcaklık/nem) ist</w:t>
            </w:r>
            <w:bookmarkStart w:id="0" w:name="_GoBack"/>
            <w:bookmarkEnd w:id="0"/>
            <w:r>
              <w:t>enilen aralıkta mı?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K4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Servis ve bakım kayıtları sisteme işlendi </w:t>
            </w:r>
            <w:r>
              <w:t>mi?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5C0E" w:rsidRDefault="003E034F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C85C0E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Arızayı hızlı bir şekilde çözümlemek</w:t>
            </w:r>
          </w:p>
          <w:p w:rsidR="00C85C0E" w:rsidRDefault="00C85C0E">
            <w:pPr>
              <w:pStyle w:val="ListeParagraf2"/>
              <w:spacing w:after="0" w:line="240" w:lineRule="auto"/>
              <w:ind w:left="0"/>
              <w:rPr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Arızanın giderilme durumu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C85C0E">
            <w:pPr>
              <w:pStyle w:val="ListeParagraf2"/>
              <w:spacing w:after="0" w:line="240" w:lineRule="auto"/>
              <w:ind w:left="0"/>
              <w:jc w:val="center"/>
              <w:rPr>
                <w:b/>
                <w:smallCaps/>
                <w:color w:val="4F81BD"/>
                <w:sz w:val="20"/>
                <w:szCs w:val="20"/>
              </w:rPr>
            </w:pPr>
          </w:p>
          <w:p w:rsidR="00C85C0E" w:rsidRDefault="003E034F">
            <w:pPr>
              <w:pStyle w:val="ListeParagraf2"/>
              <w:spacing w:after="0" w:line="240" w:lineRule="auto"/>
              <w:ind w:left="0"/>
              <w:jc w:val="center"/>
            </w:pPr>
            <w:r>
              <w:rPr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Süre/Sayı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Sürekli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C0E" w:rsidRDefault="003E034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Sistem Sorumlusu</w:t>
            </w:r>
          </w:p>
          <w:p w:rsidR="00C85C0E" w:rsidRDefault="00C85C0E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C85C0E" w:rsidRDefault="00C85C0E">
      <w:pPr>
        <w:rPr>
          <w:rFonts w:ascii="Calibri" w:hAnsi="Calibri"/>
        </w:rPr>
      </w:pPr>
    </w:p>
    <w:p w:rsidR="00C85C0E" w:rsidRDefault="00C85C0E">
      <w:pPr>
        <w:rPr>
          <w:rFonts w:ascii="Calibri" w:hAnsi="Calibri"/>
        </w:rPr>
      </w:pPr>
    </w:p>
    <w:p w:rsidR="00C85C0E" w:rsidRDefault="00C85C0E">
      <w:pPr>
        <w:rPr>
          <w:rFonts w:ascii="Calibri" w:hAnsi="Calibri"/>
        </w:rPr>
      </w:pPr>
    </w:p>
    <w:p w:rsidR="00C85C0E" w:rsidRDefault="00C85C0E">
      <w:pPr>
        <w:rPr>
          <w:rFonts w:ascii="Calibri" w:hAnsi="Calibri"/>
        </w:rPr>
      </w:pPr>
    </w:p>
    <w:p w:rsidR="00C85C0E" w:rsidRDefault="00C85C0E">
      <w:pPr>
        <w:rPr>
          <w:rFonts w:ascii="Calibri" w:hAnsi="Calibri"/>
        </w:rPr>
      </w:pPr>
    </w:p>
    <w:p w:rsidR="00C85C0E" w:rsidRDefault="00C85C0E">
      <w:pPr>
        <w:rPr>
          <w:rFonts w:ascii="Calibri" w:hAnsi="Calibri"/>
        </w:rPr>
      </w:pPr>
    </w:p>
    <w:p w:rsidR="00C85C0E" w:rsidRDefault="00C85C0E">
      <w:pPr>
        <w:rPr>
          <w:rFonts w:ascii="Calibri" w:hAnsi="Calibri"/>
        </w:rPr>
      </w:pPr>
    </w:p>
    <w:sectPr w:rsidR="00C85C0E">
      <w:headerReference w:type="default" r:id="rId6"/>
      <w:pgSz w:w="11906" w:h="16838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34F" w:rsidRDefault="003E034F">
      <w:r>
        <w:separator/>
      </w:r>
    </w:p>
  </w:endnote>
  <w:endnote w:type="continuationSeparator" w:id="0">
    <w:p w:rsidR="003E034F" w:rsidRDefault="003E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34F" w:rsidRDefault="003E034F">
      <w:r>
        <w:rPr>
          <w:color w:val="000000"/>
        </w:rPr>
        <w:separator/>
      </w:r>
    </w:p>
  </w:footnote>
  <w:footnote w:type="continuationSeparator" w:id="0">
    <w:p w:rsidR="003E034F" w:rsidRDefault="003E0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296B9A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96B9A" w:rsidRDefault="003E034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962021" cy="962021"/>
                <wp:effectExtent l="0" t="0" r="0" b="0"/>
                <wp:docPr id="1" name="Resim 1" descr="C:\Users\user\AppData\Local\Temp\Rar$DIa0.812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1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96B9A" w:rsidRDefault="003E034F">
          <w:pPr>
            <w:pStyle w:val="stBilgi"/>
            <w:jc w:val="center"/>
            <w:rPr>
              <w:rFonts w:ascii="Calibri" w:hAnsi="Calibri"/>
              <w:b/>
              <w:color w:val="14067A"/>
            </w:rPr>
          </w:pPr>
          <w:r>
            <w:rPr>
              <w:rFonts w:ascii="Calibri" w:hAnsi="Calibri"/>
              <w:b/>
              <w:color w:val="14067A"/>
            </w:rPr>
            <w:t>ERCİYES ÜNİVERSİTESİ</w:t>
          </w:r>
        </w:p>
        <w:p w:rsidR="00296B9A" w:rsidRDefault="003E034F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96B9A" w:rsidRDefault="003E034F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96B9A" w:rsidRDefault="003E034F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R.01</w:t>
          </w:r>
        </w:p>
      </w:tc>
    </w:tr>
    <w:tr w:rsidR="00296B9A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96B9A" w:rsidRDefault="003E034F">
          <w:pPr>
            <w:pStyle w:val="stBilgi"/>
          </w:pPr>
        </w:p>
      </w:tc>
      <w:tc>
        <w:tcPr>
          <w:tcW w:w="489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96B9A" w:rsidRDefault="003E034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96B9A" w:rsidRDefault="003E034F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96B9A" w:rsidRDefault="003E034F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11/03/2022</w:t>
          </w:r>
        </w:p>
      </w:tc>
    </w:tr>
    <w:tr w:rsidR="00296B9A">
      <w:tblPrEx>
        <w:tblCellMar>
          <w:top w:w="0" w:type="dxa"/>
          <w:bottom w:w="0" w:type="dxa"/>
        </w:tblCellMar>
      </w:tblPrEx>
      <w:trPr>
        <w:trHeight w:val="784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96B9A" w:rsidRDefault="003E034F">
          <w:pPr>
            <w:pStyle w:val="stBilgi"/>
          </w:pPr>
        </w:p>
      </w:tc>
      <w:tc>
        <w:tcPr>
          <w:tcW w:w="48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96B9A" w:rsidRDefault="003E034F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SÜREÇ FORMU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96B9A" w:rsidRDefault="003E034F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96B9A" w:rsidRDefault="003E034F">
          <w:pPr>
            <w:pStyle w:val="stBilgi"/>
          </w:pPr>
          <w:r>
            <w:rPr>
              <w:rFonts w:ascii="Calibri" w:hAnsi="Calibri"/>
              <w:sz w:val="16"/>
              <w:szCs w:val="16"/>
            </w:rPr>
            <w:t xml:space="preserve">Sayfa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PAGE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E26FE8">
            <w:rPr>
              <w:rFonts w:ascii="Calibri" w:hAnsi="Calibri"/>
              <w:noProof/>
              <w:sz w:val="16"/>
              <w:szCs w:val="16"/>
            </w:rPr>
            <w:t>1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  <w:r>
            <w:rPr>
              <w:rFonts w:ascii="Calibri" w:hAnsi="Calibri"/>
              <w:sz w:val="16"/>
              <w:szCs w:val="16"/>
            </w:rPr>
            <w:t xml:space="preserve"> /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E26FE8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296B9A" w:rsidRDefault="003E034F">
    <w:pPr>
      <w:pStyle w:val="stBilgi"/>
    </w:pPr>
  </w:p>
  <w:p w:rsidR="00296B9A" w:rsidRDefault="003E03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85C0E"/>
    <w:rsid w:val="003E034F"/>
    <w:rsid w:val="00C85C0E"/>
    <w:rsid w:val="00E2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D5ADD-74A6-4A8D-9789-A3C338F6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kadir bayam</cp:lastModifiedBy>
  <cp:revision>2</cp:revision>
  <dcterms:created xsi:type="dcterms:W3CDTF">2026-03-30T11:04:00Z</dcterms:created>
  <dcterms:modified xsi:type="dcterms:W3CDTF">2026-03-30T11:04:00Z</dcterms:modified>
</cp:coreProperties>
</file>