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03176A" w:rsidP="00D10048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İDARİ PERSONELİN </w:t>
            </w:r>
            <w:r w:rsidR="00D10048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YURTDIŞI </w:t>
            </w: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İZİNE AYRILMA SÜRECİ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A410D6">
              <w:rPr>
                <w:sz w:val="20"/>
                <w:szCs w:val="20"/>
              </w:rPr>
            </w:r>
            <w:r w:rsidR="00A410D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A410D6">
              <w:rPr>
                <w:sz w:val="20"/>
                <w:szCs w:val="20"/>
              </w:rPr>
            </w:r>
            <w:r w:rsidR="00A410D6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03176A">
              <w:rPr>
                <w:sz w:val="20"/>
                <w:szCs w:val="20"/>
                <w:highlight w:val="blac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03176A">
              <w:rPr>
                <w:sz w:val="20"/>
                <w:szCs w:val="20"/>
                <w:highlight w:val="black"/>
              </w:rPr>
              <w:instrText xml:space="preserve"> FORMCHECKBOX </w:instrText>
            </w:r>
            <w:r w:rsidR="00A410D6">
              <w:rPr>
                <w:sz w:val="20"/>
                <w:szCs w:val="20"/>
                <w:highlight w:val="black"/>
              </w:rPr>
            </w:r>
            <w:r w:rsidR="00A410D6">
              <w:rPr>
                <w:sz w:val="20"/>
                <w:szCs w:val="20"/>
                <w:highlight w:val="black"/>
              </w:rPr>
              <w:fldChar w:fldCharType="separate"/>
            </w:r>
            <w:r w:rsidRPr="0003176A">
              <w:rPr>
                <w:sz w:val="20"/>
                <w:szCs w:val="20"/>
                <w:highlight w:val="black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141793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D93721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yurtdışı</w:t>
            </w:r>
            <w:r w:rsidR="0003176A"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 izin işlemleri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4D2722" w:rsidRDefault="00BC3706" w:rsidP="00BC3706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Süreç, üniversitemiz </w:t>
            </w:r>
            <w:r w:rsidR="00890B0E"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idari personelin (4A, 4B, 4D) çalıştığı birim tarafından iletilen </w:t>
            </w:r>
            <w:r w:rsidR="00890B0E">
              <w:rPr>
                <w:rFonts w:asciiTheme="minorHAnsi" w:hAnsiTheme="minorHAnsi" w:cstheme="minorHAnsi"/>
                <w:sz w:val="20"/>
                <w:szCs w:val="20"/>
              </w:rPr>
              <w:t>yurtdışı izin</w:t>
            </w:r>
            <w:r w:rsidR="00890B0E"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 ayrılış </w:t>
            </w:r>
            <w:r w:rsidR="00890B0E">
              <w:rPr>
                <w:rFonts w:asciiTheme="minorHAnsi" w:hAnsiTheme="minorHAnsi" w:cstheme="minorHAnsi"/>
                <w:sz w:val="20"/>
                <w:szCs w:val="20"/>
              </w:rPr>
              <w:t>taleplerinin alınması ve</w:t>
            </w:r>
            <w:r w:rsidR="00890B0E"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 Rektörlük onayı alınarak ilgili birime yönlendirilmesi</w:t>
            </w:r>
            <w:r w:rsidR="00890B0E">
              <w:rPr>
                <w:rFonts w:asciiTheme="minorHAnsi" w:hAnsiTheme="minorHAnsi" w:cstheme="minorHAnsi"/>
                <w:sz w:val="20"/>
                <w:szCs w:val="20"/>
              </w:rPr>
              <w:t>ne ilişkin faaliyetleri kapsar.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890B0E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Daire Başkanı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677BF" w:rsidRDefault="00890B0E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03176A" w:rsidRDefault="00890B0E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03176A" w:rsidRDefault="00890B0E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03176A" w:rsidRDefault="00890B0E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03176A" w:rsidRDefault="00890B0E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5856ED" w:rsidRDefault="005856ED" w:rsidP="00372F5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  <w:p w:rsidR="008E7FBD" w:rsidRDefault="00890B0E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Özlük İşleri Şube Müdürlüğü</w:t>
            </w:r>
          </w:p>
          <w:p w:rsidR="005856ED" w:rsidRDefault="005856ED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Özlük İşleri Şube Müdürlüğü</w:t>
            </w: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Memurları</w:t>
            </w:r>
          </w:p>
          <w:p w:rsidR="000843BE" w:rsidRPr="0003176A" w:rsidRDefault="005856ED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İlgili Birimler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B574F9" w:rsidRPr="00351A1D" w:rsidRDefault="00890B0E" w:rsidP="000843B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Yurt</w:t>
            </w:r>
            <w:r w:rsidR="000843BE">
              <w:rPr>
                <w:rFonts w:ascii="Calibri" w:hAnsi="Calibri" w:cs="Calibri"/>
                <w:sz w:val="20"/>
                <w:szCs w:val="20"/>
              </w:rPr>
              <w:t>dışı İznine Ayrılacak Personel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Default="0003176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Personelin </w:t>
            </w:r>
            <w:r w:rsidR="00FA36B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Yurtdışı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İzin Talep Dilekçesi</w:t>
            </w:r>
          </w:p>
          <w:p w:rsidR="0003176A" w:rsidRDefault="0003176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Personelin Görevli Olduğu Birim Tarafından Yazılan Üst Yazı</w:t>
            </w:r>
          </w:p>
          <w:p w:rsidR="0003176A" w:rsidRPr="00DE2F0E" w:rsidRDefault="0003176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Rektörlük Oluru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03176A" w:rsidRDefault="0003176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 (Süreç Sorumluları)</w:t>
            </w:r>
          </w:p>
          <w:p w:rsidR="0003176A" w:rsidRPr="002C1DCE" w:rsidRDefault="0003176A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 Sistemi (EBYS)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68435B" w:rsidRDefault="008E7FBD" w:rsidP="0014179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Rektörlük Oluru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</w:t>
            </w:r>
            <w:r w:rsidR="00890B0E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/önceki</w:t>
            </w: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 xml:space="preserve"> Süreçler</w:t>
            </w:r>
          </w:p>
        </w:tc>
        <w:tc>
          <w:tcPr>
            <w:tcW w:w="7095" w:type="dxa"/>
            <w:gridSpan w:val="9"/>
          </w:tcPr>
          <w:p w:rsidR="00B574F9" w:rsidRPr="0068435B" w:rsidRDefault="00890B0E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Yurtdışı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 izine ayrılmak isteyen personel çalıştığı birime dilekçe ile başvuru yapar. </w:t>
            </w:r>
            <w:r w:rsidRPr="00F0040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Personelin ücretsiz izin talep dilekçesi 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>EBYS üzerinden Personel Daire Başkanlığına üst yazı ile bildirir.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</w:t>
            </w:r>
            <w:r w:rsidR="00890B0E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/sonraki</w:t>
            </w: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 xml:space="preserve"> Süreçler</w:t>
            </w:r>
          </w:p>
        </w:tc>
        <w:tc>
          <w:tcPr>
            <w:tcW w:w="7095" w:type="dxa"/>
            <w:gridSpan w:val="9"/>
          </w:tcPr>
          <w:p w:rsidR="00B574F9" w:rsidRPr="00574E45" w:rsidRDefault="00890B0E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890B0E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B574F9" w:rsidRPr="004D2722" w:rsidRDefault="00A410D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Yurtdışı İznine ayrılacak personelin talebi birimi aracılığıyla Personel Daire Başkanlığına iletilir.</w:t>
            </w:r>
            <w:bookmarkStart w:id="1" w:name="_GoBack"/>
            <w:bookmarkEnd w:id="1"/>
          </w:p>
        </w:tc>
        <w:tc>
          <w:tcPr>
            <w:tcW w:w="2872" w:type="dxa"/>
            <w:gridSpan w:val="4"/>
          </w:tcPr>
          <w:p w:rsidR="00B574F9" w:rsidRDefault="00A410D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Yurtdışı İzni</w:t>
            </w:r>
            <w:r w:rsidR="00890B0E">
              <w:rPr>
                <w:rFonts w:asciiTheme="minorHAnsi" w:hAnsiTheme="minorHAnsi" w:cstheme="minorHAnsi"/>
                <w:sz w:val="20"/>
                <w:szCs w:val="20"/>
              </w:rPr>
              <w:t>ne Ayrılacak Personel</w:t>
            </w:r>
          </w:p>
          <w:p w:rsidR="00890B0E" w:rsidRPr="005856ED" w:rsidRDefault="005856ED" w:rsidP="005856E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890B0E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F2</w:t>
            </w:r>
          </w:p>
        </w:tc>
        <w:tc>
          <w:tcPr>
            <w:tcW w:w="6341" w:type="dxa"/>
            <w:gridSpan w:val="8"/>
          </w:tcPr>
          <w:p w:rsidR="00B574F9" w:rsidRPr="004D2722" w:rsidRDefault="008E7FBD" w:rsidP="00FA36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2722">
              <w:rPr>
                <w:rFonts w:asciiTheme="minorHAnsi" w:hAnsiTheme="minorHAnsi" w:cstheme="minorHAnsi"/>
                <w:sz w:val="20"/>
                <w:szCs w:val="20"/>
              </w:rPr>
              <w:t xml:space="preserve">Personel Daire Başkanlığı personelin </w:t>
            </w:r>
            <w:r w:rsidR="00FA36B6">
              <w:rPr>
                <w:rFonts w:asciiTheme="minorHAnsi" w:hAnsiTheme="minorHAnsi" w:cstheme="minorHAnsi"/>
                <w:sz w:val="20"/>
                <w:szCs w:val="20"/>
              </w:rPr>
              <w:t>yurtdışı</w:t>
            </w:r>
            <w:r w:rsidRPr="004D2722">
              <w:rPr>
                <w:rFonts w:asciiTheme="minorHAnsi" w:hAnsiTheme="minorHAnsi" w:cstheme="minorHAnsi"/>
                <w:sz w:val="20"/>
                <w:szCs w:val="20"/>
              </w:rPr>
              <w:t xml:space="preserve"> iz</w:t>
            </w:r>
            <w:r w:rsidR="00FA36B6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D2722">
              <w:rPr>
                <w:rFonts w:asciiTheme="minorHAnsi" w:hAnsiTheme="minorHAnsi" w:cstheme="minorHAnsi"/>
                <w:sz w:val="20"/>
                <w:szCs w:val="20"/>
              </w:rPr>
              <w:t>ine ayrılma</w:t>
            </w:r>
            <w:r w:rsidR="00FA36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D2722">
              <w:rPr>
                <w:rFonts w:asciiTheme="minorHAnsi" w:hAnsiTheme="minorHAnsi" w:cstheme="minorHAnsi"/>
                <w:sz w:val="20"/>
                <w:szCs w:val="20"/>
              </w:rPr>
              <w:t>talebi doğrultusunda Rektörlük oluru alır.</w:t>
            </w:r>
          </w:p>
        </w:tc>
        <w:tc>
          <w:tcPr>
            <w:tcW w:w="2872" w:type="dxa"/>
            <w:gridSpan w:val="4"/>
          </w:tcPr>
          <w:p w:rsidR="008E7FBD" w:rsidRPr="004D2722" w:rsidRDefault="00890B0E" w:rsidP="008E7FB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8E7FBD" w:rsidRPr="004D2722" w:rsidRDefault="00890B0E" w:rsidP="008E7FB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8E7FBD" w:rsidRPr="004D2722" w:rsidRDefault="00890B0E" w:rsidP="008E7FB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8E7FBD" w:rsidRPr="004D2722" w:rsidRDefault="00890B0E" w:rsidP="008E7FB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8E7FBD" w:rsidRPr="004D2722" w:rsidRDefault="00890B0E" w:rsidP="008E7FB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8E7FBD" w:rsidRPr="005856ED" w:rsidRDefault="005856ED" w:rsidP="005856E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890B0E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B574F9" w:rsidRPr="004D2722" w:rsidRDefault="008E7FBD" w:rsidP="00FA36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2722">
              <w:rPr>
                <w:rFonts w:asciiTheme="minorHAnsi" w:hAnsiTheme="minorHAnsi" w:cstheme="minorHAnsi"/>
                <w:sz w:val="20"/>
                <w:szCs w:val="20"/>
              </w:rPr>
              <w:t>Rektörlük Oluru çalıştığı birime EB</w:t>
            </w:r>
            <w:r w:rsidR="00FA36B6">
              <w:rPr>
                <w:rFonts w:asciiTheme="minorHAnsi" w:hAnsiTheme="minorHAnsi" w:cstheme="minorHAnsi"/>
                <w:sz w:val="20"/>
                <w:szCs w:val="20"/>
              </w:rPr>
              <w:t>YS üzerinden gönderimi yapılır.</w:t>
            </w:r>
          </w:p>
        </w:tc>
        <w:tc>
          <w:tcPr>
            <w:tcW w:w="2872" w:type="dxa"/>
            <w:gridSpan w:val="4"/>
          </w:tcPr>
          <w:p w:rsidR="005856ED" w:rsidRDefault="005856ED" w:rsidP="005856E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  <w:p w:rsidR="008E7FBD" w:rsidRPr="004D2722" w:rsidRDefault="00FA36B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Personelin Görev Yaptığı Birim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890B0E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B574F9" w:rsidRPr="004D2722" w:rsidRDefault="00FA36B6" w:rsidP="00FA36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Yurtdışı</w:t>
            </w:r>
            <w:r w:rsidR="008E7FBD" w:rsidRPr="004D2722">
              <w:rPr>
                <w:rFonts w:asciiTheme="minorHAnsi" w:hAnsiTheme="minorHAnsi" w:cstheme="minorHAnsi"/>
                <w:sz w:val="20"/>
                <w:szCs w:val="20"/>
              </w:rPr>
              <w:t xml:space="preserve"> iz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8E7FBD" w:rsidRPr="004D2722">
              <w:rPr>
                <w:rFonts w:asciiTheme="minorHAnsi" w:hAnsiTheme="minorHAnsi" w:cstheme="minorHAnsi"/>
                <w:sz w:val="20"/>
                <w:szCs w:val="20"/>
              </w:rPr>
              <w:t xml:space="preserve">ine ayrılan personelin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olur</w:t>
            </w:r>
            <w:r w:rsidR="008E7FBD" w:rsidRPr="004D2722">
              <w:rPr>
                <w:rFonts w:asciiTheme="minorHAnsi" w:hAnsiTheme="minorHAnsi" w:cstheme="minorHAnsi"/>
                <w:sz w:val="20"/>
                <w:szCs w:val="20"/>
              </w:rPr>
              <w:t xml:space="preserve"> evraklar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ı</w:t>
            </w:r>
            <w:r w:rsidR="008E7FBD" w:rsidRPr="004D2722">
              <w:rPr>
                <w:rFonts w:asciiTheme="minorHAnsi" w:hAnsiTheme="minorHAnsi" w:cstheme="minorHAnsi"/>
                <w:sz w:val="20"/>
                <w:szCs w:val="20"/>
              </w:rPr>
              <w:t xml:space="preserve"> özlük dosyasına gönderilir.</w:t>
            </w:r>
          </w:p>
        </w:tc>
        <w:tc>
          <w:tcPr>
            <w:tcW w:w="2872" w:type="dxa"/>
            <w:gridSpan w:val="4"/>
          </w:tcPr>
          <w:p w:rsidR="005856ED" w:rsidRDefault="005856ED" w:rsidP="005856E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  <w:p w:rsidR="008E7FBD" w:rsidRPr="004D2722" w:rsidRDefault="008E7FBD" w:rsidP="00365D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Özlük İşleri Şube Müdürlüğü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8E7FBD" w:rsidRDefault="008E7FB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64184E" w:rsidRPr="004770FA" w:rsidRDefault="008E7FB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EA7C8A" w:rsidRPr="004D2722" w:rsidRDefault="00FA36B6" w:rsidP="00FA36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Personelin Yurtdışı</w:t>
            </w:r>
            <w:r w:rsidR="008E7FBD" w:rsidRPr="004D2722">
              <w:rPr>
                <w:rFonts w:asciiTheme="minorHAnsi" w:hAnsiTheme="minorHAnsi" w:cstheme="minorHAnsi"/>
                <w:sz w:val="20"/>
                <w:szCs w:val="20"/>
              </w:rPr>
              <w:t xml:space="preserve"> iz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8E7FBD" w:rsidRPr="004D2722">
              <w:rPr>
                <w:rFonts w:asciiTheme="minorHAnsi" w:hAnsiTheme="minorHAnsi" w:cstheme="minorHAnsi"/>
                <w:sz w:val="20"/>
                <w:szCs w:val="20"/>
              </w:rPr>
              <w:t>ine ayrılmak istediği talebinin uygunluğu İdari Kadro Şube Müdürlüğü tarafından kontrol edilir.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055A9C" w:rsidRDefault="00FA36B6" w:rsidP="00FA36B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Personelin YURTDIŞI İZİN</w:t>
            </w:r>
            <w:r w:rsidR="00055A9C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 xml:space="preserve"> Talep Ettiği tarihte 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YURTDIŞI İZNİNE</w:t>
            </w:r>
            <w:r w:rsidR="00055A9C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 xml:space="preserve"> ayrılmasını sağlamak</w:t>
            </w:r>
          </w:p>
        </w:tc>
        <w:tc>
          <w:tcPr>
            <w:tcW w:w="2835" w:type="dxa"/>
            <w:gridSpan w:val="2"/>
          </w:tcPr>
          <w:p w:rsidR="00EA7C8A" w:rsidRPr="00055A9C" w:rsidRDefault="00055A9C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055A9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7C8A" w:rsidRPr="00055A9C" w:rsidRDefault="00055A9C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055A9C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EA7C8A" w:rsidRPr="00055A9C" w:rsidRDefault="00055A9C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A7C8A" w:rsidRPr="00055A9C" w:rsidRDefault="00055A9C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A7C8A" w:rsidRPr="00055A9C" w:rsidRDefault="00055A9C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890B0E" w:rsidRPr="00BA4FBA" w:rsidTr="00A433D3">
        <w:trPr>
          <w:cantSplit/>
          <w:trHeight w:val="362"/>
        </w:trPr>
        <w:tc>
          <w:tcPr>
            <w:tcW w:w="2764" w:type="dxa"/>
            <w:gridSpan w:val="5"/>
          </w:tcPr>
          <w:p w:rsidR="00890B0E" w:rsidRPr="00174ECA" w:rsidRDefault="00890B0E" w:rsidP="00890B0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Yurtdışı izin taleplerini mevzuata uygun, hızlı ve doğru bir şekilde </w:t>
            </w:r>
            <w:r w:rsidRPr="001769E9">
              <w:rPr>
                <w:rFonts w:asciiTheme="minorHAnsi" w:hAnsiTheme="minorHAnsi" w:cstheme="minorHAnsi"/>
                <w:sz w:val="20"/>
                <w:szCs w:val="20"/>
              </w:rPr>
              <w:t>sonuçlandırmak</w:t>
            </w:r>
          </w:p>
        </w:tc>
        <w:tc>
          <w:tcPr>
            <w:tcW w:w="2835" w:type="dxa"/>
            <w:gridSpan w:val="2"/>
          </w:tcPr>
          <w:p w:rsidR="00890B0E" w:rsidRDefault="00890B0E" w:rsidP="00A433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sonuçlandırma süresi</w:t>
            </w:r>
          </w:p>
          <w:p w:rsidR="00890B0E" w:rsidRPr="00287D7D" w:rsidRDefault="00890B0E" w:rsidP="00A433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[İzin Türü-İşlem Aşaması]</w:t>
            </w:r>
          </w:p>
        </w:tc>
        <w:tc>
          <w:tcPr>
            <w:tcW w:w="567" w:type="dxa"/>
          </w:tcPr>
          <w:p w:rsidR="00890B0E" w:rsidRPr="00174ECA" w:rsidRDefault="00890B0E" w:rsidP="00A433D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890B0E" w:rsidRDefault="00890B0E" w:rsidP="00A433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  <w:p w:rsidR="00890B0E" w:rsidRPr="001F700B" w:rsidRDefault="00890B0E" w:rsidP="00A433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890B0E" w:rsidRPr="001F700B" w:rsidRDefault="00890B0E" w:rsidP="00A433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 Aylık</w:t>
            </w:r>
          </w:p>
        </w:tc>
        <w:tc>
          <w:tcPr>
            <w:tcW w:w="1559" w:type="dxa"/>
          </w:tcPr>
          <w:p w:rsidR="00890B0E" w:rsidRPr="00BA4FBA" w:rsidRDefault="00890B0E" w:rsidP="00A433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90B0E" w:rsidRPr="00BA4FBA" w:rsidTr="00A433D3">
        <w:trPr>
          <w:cantSplit/>
          <w:trHeight w:val="362"/>
        </w:trPr>
        <w:tc>
          <w:tcPr>
            <w:tcW w:w="2764" w:type="dxa"/>
            <w:gridSpan w:val="5"/>
          </w:tcPr>
          <w:p w:rsidR="00890B0E" w:rsidRPr="00174ECA" w:rsidRDefault="00890B0E" w:rsidP="00A433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890B0E" w:rsidRDefault="00890B0E" w:rsidP="00A433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Değerlendirilen başvuru sayısı</w:t>
            </w:r>
          </w:p>
          <w:p w:rsidR="00890B0E" w:rsidRPr="008046CB" w:rsidRDefault="00890B0E" w:rsidP="00A433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[Birim- İzin Türü-Başvuru Sonucu]</w:t>
            </w:r>
          </w:p>
        </w:tc>
        <w:tc>
          <w:tcPr>
            <w:tcW w:w="567" w:type="dxa"/>
          </w:tcPr>
          <w:p w:rsidR="00890B0E" w:rsidRPr="00F074C4" w:rsidRDefault="00890B0E" w:rsidP="00A433D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890B0E" w:rsidRDefault="00890B0E" w:rsidP="00A433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890B0E" w:rsidRDefault="00890B0E" w:rsidP="00A433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890B0E" w:rsidRPr="001F700B" w:rsidRDefault="00890B0E" w:rsidP="00A433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890B0E" w:rsidRPr="00577E00" w:rsidRDefault="00890B0E" w:rsidP="00A433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77E00">
              <w:rPr>
                <w:rFonts w:asciiTheme="minorHAnsi" w:hAnsiTheme="minorHAnsi"/>
                <w:sz w:val="20"/>
                <w:szCs w:val="20"/>
              </w:rPr>
              <w:t>3 Aylık</w:t>
            </w:r>
          </w:p>
        </w:tc>
        <w:tc>
          <w:tcPr>
            <w:tcW w:w="1559" w:type="dxa"/>
          </w:tcPr>
          <w:p w:rsidR="00890B0E" w:rsidRPr="00BA4FBA" w:rsidRDefault="00890B0E" w:rsidP="00A433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B574F9" w:rsidRDefault="00B574F9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AB8" w:rsidRDefault="002F6AB8" w:rsidP="006A31BE">
      <w:r>
        <w:separator/>
      </w:r>
    </w:p>
  </w:endnote>
  <w:endnote w:type="continuationSeparator" w:id="0">
    <w:p w:rsidR="002F6AB8" w:rsidRDefault="002F6AB8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AB8" w:rsidRDefault="002F6AB8" w:rsidP="006A31BE">
      <w:r>
        <w:separator/>
      </w:r>
    </w:p>
  </w:footnote>
  <w:footnote w:type="continuationSeparator" w:id="0">
    <w:p w:rsidR="002F6AB8" w:rsidRDefault="002F6AB8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63C43407" wp14:editId="790CEB33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İDARİ KADRO – EĞİTİM İSTATİSTİK ŞUBE MÜDÜRLÜĞÜ</w:t>
          </w:r>
        </w:p>
        <w:p w:rsidR="004D2722" w:rsidRDefault="004D2722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 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D2722">
      <w:trPr>
        <w:trHeight w:hRule="exact" w:val="728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A410D6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A410D6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176A"/>
    <w:rsid w:val="00033AE9"/>
    <w:rsid w:val="00042AB5"/>
    <w:rsid w:val="00044177"/>
    <w:rsid w:val="00045D14"/>
    <w:rsid w:val="000504C4"/>
    <w:rsid w:val="00054015"/>
    <w:rsid w:val="00055A9C"/>
    <w:rsid w:val="00057C29"/>
    <w:rsid w:val="00063273"/>
    <w:rsid w:val="00064A5B"/>
    <w:rsid w:val="00066BC9"/>
    <w:rsid w:val="00067E38"/>
    <w:rsid w:val="00070192"/>
    <w:rsid w:val="00072244"/>
    <w:rsid w:val="000744D2"/>
    <w:rsid w:val="00076E0A"/>
    <w:rsid w:val="00077F1C"/>
    <w:rsid w:val="000833CC"/>
    <w:rsid w:val="000843BE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A41"/>
    <w:rsid w:val="000C2730"/>
    <w:rsid w:val="000C6843"/>
    <w:rsid w:val="000C7203"/>
    <w:rsid w:val="000D4951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1793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524A"/>
    <w:rsid w:val="002D6FED"/>
    <w:rsid w:val="002E3ED3"/>
    <w:rsid w:val="002E5616"/>
    <w:rsid w:val="002E7388"/>
    <w:rsid w:val="002F2475"/>
    <w:rsid w:val="002F485E"/>
    <w:rsid w:val="002F6247"/>
    <w:rsid w:val="002F6538"/>
    <w:rsid w:val="002F6AB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2722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856ED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C5AD1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01A7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0B0E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E7FBD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77BD2"/>
    <w:rsid w:val="009873DB"/>
    <w:rsid w:val="0098750B"/>
    <w:rsid w:val="00990076"/>
    <w:rsid w:val="00994CA5"/>
    <w:rsid w:val="00995412"/>
    <w:rsid w:val="009957BE"/>
    <w:rsid w:val="00995BDC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4F2A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0D6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97BCC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C370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004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3721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13E9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B7448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38B6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36B6"/>
    <w:rsid w:val="00FA4740"/>
    <w:rsid w:val="00FA561C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B1B70A"/>
  <w15:docId w15:val="{6FF8843D-5C32-429E-8FDC-2CD9BAA6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F7C90-6D73-4325-8718-608E019E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</cp:lastModifiedBy>
  <cp:revision>15</cp:revision>
  <cp:lastPrinted>2019-01-23T05:14:00Z</cp:lastPrinted>
  <dcterms:created xsi:type="dcterms:W3CDTF">2018-11-23T10:30:00Z</dcterms:created>
  <dcterms:modified xsi:type="dcterms:W3CDTF">2022-02-21T13:16:00Z</dcterms:modified>
</cp:coreProperties>
</file>