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93"/>
        <w:gridCol w:w="625"/>
        <w:gridCol w:w="432"/>
        <w:gridCol w:w="150"/>
        <w:gridCol w:w="1826"/>
        <w:gridCol w:w="652"/>
        <w:gridCol w:w="709"/>
        <w:gridCol w:w="886"/>
        <w:gridCol w:w="199"/>
        <w:gridCol w:w="49"/>
        <w:gridCol w:w="1134"/>
        <w:gridCol w:w="1490"/>
      </w:tblGrid>
      <w:tr w:rsidR="00B574F9" w:rsidRPr="00170BF5" w14:paraId="319C903E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22AF13F0" w14:textId="74AD24CC" w:rsidR="00B574F9" w:rsidRPr="00170BF5" w:rsidRDefault="00B574F9" w:rsidP="00170BF5">
            <w:r w:rsidRPr="00170BF5">
              <w:t>Süreç Bilgileri</w:t>
            </w:r>
          </w:p>
        </w:tc>
      </w:tr>
      <w:tr w:rsidR="00B574F9" w:rsidRPr="00170BF5" w14:paraId="687CF011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5E565AE3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31E9916E" w14:textId="77777777" w:rsidR="00B574F9" w:rsidRPr="00170BF5" w:rsidRDefault="00170BF5" w:rsidP="00170BF5">
            <w:r w:rsidRPr="00170BF5">
              <w:t>DO1</w:t>
            </w:r>
          </w:p>
        </w:tc>
      </w:tr>
      <w:tr w:rsidR="00B574F9" w:rsidRPr="00170BF5" w14:paraId="3D3F1EEA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1C12A47A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23CB02B" w14:textId="3EE8FD56" w:rsidR="00B574F9" w:rsidRPr="00170BF5" w:rsidRDefault="006B2017" w:rsidP="00170B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Maaş</w:t>
            </w:r>
            <w:r w:rsidR="004E30FC">
              <w:rPr>
                <w:color w:val="000000" w:themeColor="text1"/>
              </w:rPr>
              <w:t xml:space="preserve"> Avans Kapatması</w:t>
            </w:r>
          </w:p>
        </w:tc>
      </w:tr>
      <w:tr w:rsidR="00B574F9" w:rsidRPr="00170BF5" w14:paraId="209315E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991C0D0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279EC22E" w14:textId="77777777" w:rsidR="00B574F9" w:rsidRPr="00170BF5" w:rsidRDefault="005B1C24" w:rsidP="00170BF5">
            <w:r w:rsidRPr="00170BF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70BF5">
              <w:instrText xml:space="preserve"> FORMCHECKBOX </w:instrText>
            </w:r>
            <w:r w:rsidR="00000000">
              <w:fldChar w:fldCharType="separate"/>
            </w:r>
            <w:r w:rsidRPr="00170BF5">
              <w:fldChar w:fldCharType="end"/>
            </w:r>
            <w:bookmarkEnd w:id="0"/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108C37A7" w14:textId="77777777" w:rsidR="00B574F9" w:rsidRPr="00170BF5" w:rsidRDefault="005B1C24" w:rsidP="00170BF5">
            <w:r w:rsidRPr="00170BF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70BF5">
              <w:instrText xml:space="preserve"> FORMCHECKBOX </w:instrText>
            </w:r>
            <w:r w:rsidR="00000000">
              <w:fldChar w:fldCharType="separate"/>
            </w:r>
            <w:r w:rsidRPr="00170BF5">
              <w:fldChar w:fldCharType="end"/>
            </w:r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14:paraId="6E3FCC72" w14:textId="17763CB0" w:rsidR="00B574F9" w:rsidRPr="00170BF5" w:rsidRDefault="006B2017" w:rsidP="00170BF5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Destek Süreç</w:t>
            </w:r>
          </w:p>
        </w:tc>
      </w:tr>
      <w:tr w:rsidR="00B574F9" w:rsidRPr="00170BF5" w14:paraId="6F05228D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5BBBBFF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4E27FC41" w14:textId="24B0E875" w:rsidR="00B574F9" w:rsidRPr="00170BF5" w:rsidRDefault="006B2017" w:rsidP="00170BF5">
            <w:r>
              <w:t>Mali</w:t>
            </w:r>
            <w:r w:rsidR="00170BF5">
              <w:t xml:space="preserve"> Süreçler </w:t>
            </w:r>
          </w:p>
        </w:tc>
      </w:tr>
      <w:tr w:rsidR="00B574F9" w:rsidRPr="00170BF5" w14:paraId="06078A2E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30B6C5E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849106A" w14:textId="42CBC7C0" w:rsidR="00B574F9" w:rsidRPr="00170BF5" w:rsidRDefault="004E30FC" w:rsidP="00170BF5">
            <w:r>
              <w:rPr>
                <w:color w:val="000000" w:themeColor="text1"/>
              </w:rPr>
              <w:t xml:space="preserve">Maaş Avans Kapatma </w:t>
            </w:r>
            <w:r w:rsidR="006B2017">
              <w:rPr>
                <w:color w:val="000000" w:themeColor="text1"/>
              </w:rPr>
              <w:t>İşleri</w:t>
            </w:r>
          </w:p>
        </w:tc>
      </w:tr>
      <w:tr w:rsidR="00B574F9" w:rsidRPr="00170BF5" w14:paraId="19CC74E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A4CA7C1" w14:textId="77777777" w:rsidR="00B574F9" w:rsidRPr="00170BF5" w:rsidRDefault="00B574F9" w:rsidP="00170BF5">
            <w:r w:rsidRPr="00170BF5">
              <w:t xml:space="preserve"> Sürecin Özet Tanımı</w:t>
            </w:r>
          </w:p>
        </w:tc>
      </w:tr>
      <w:tr w:rsidR="00B574F9" w:rsidRPr="00170BF5" w14:paraId="199790F0" w14:textId="77777777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14:paraId="4752AB1D" w14:textId="7D6FC18F" w:rsidR="00EA7C8A" w:rsidRPr="00170BF5" w:rsidRDefault="004E30FC" w:rsidP="00170BF5">
            <w:pPr>
              <w:rPr>
                <w:lang w:eastAsia="en-US"/>
              </w:rPr>
            </w:pPr>
            <w:r w:rsidRPr="004E30FC">
              <w:rPr>
                <w:sz w:val="20"/>
                <w:szCs w:val="20"/>
                <w:lang w:eastAsia="en-US"/>
              </w:rPr>
              <w:t>Memur Maaşları Çalışma Günü Dolmadan Peşin Alındığı İçin Bir Önceki Yıl Diğer Yıla 14 Gün Borçlanır ve Avans Verir.</w:t>
            </w:r>
            <w:r>
              <w:rPr>
                <w:lang w:eastAsia="en-US"/>
              </w:rPr>
              <w:t xml:space="preserve"> </w:t>
            </w:r>
            <w:r w:rsidR="007D4DBF" w:rsidRPr="007D4DBF">
              <w:rPr>
                <w:sz w:val="20"/>
                <w:szCs w:val="20"/>
                <w:lang w:eastAsia="en-US"/>
              </w:rPr>
              <w:t xml:space="preserve">Fakültemizdeki </w:t>
            </w:r>
            <w:r w:rsidRPr="007D4DBF">
              <w:rPr>
                <w:sz w:val="20"/>
                <w:szCs w:val="20"/>
                <w:lang w:eastAsia="en-US"/>
              </w:rPr>
              <w:t>Personelin</w:t>
            </w:r>
            <w:r>
              <w:rPr>
                <w:sz w:val="20"/>
                <w:szCs w:val="20"/>
                <w:lang w:eastAsia="en-US"/>
              </w:rPr>
              <w:t xml:space="preserve"> Aralık Ayı Maaş Ücretinin Ocak Ayında Avans Kapatma İşlemini </w:t>
            </w:r>
            <w:r w:rsidRPr="0014335E">
              <w:rPr>
                <w:sz w:val="20"/>
                <w:szCs w:val="20"/>
                <w:lang w:eastAsia="en-US"/>
              </w:rPr>
              <w:t>İfade Eder.</w:t>
            </w:r>
          </w:p>
          <w:p w14:paraId="497B4875" w14:textId="77777777" w:rsidR="00EA7C8A" w:rsidRPr="00170BF5" w:rsidRDefault="00EA7C8A" w:rsidP="00170BF5">
            <w:pPr>
              <w:rPr>
                <w:lang w:eastAsia="en-US"/>
              </w:rPr>
            </w:pPr>
          </w:p>
        </w:tc>
      </w:tr>
      <w:tr w:rsidR="00B574F9" w:rsidRPr="00170BF5" w14:paraId="26CF8A5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6A01842" w14:textId="77777777" w:rsidR="00B574F9" w:rsidRPr="00170BF5" w:rsidRDefault="00B574F9" w:rsidP="00170BF5">
            <w:r w:rsidRPr="00170BF5">
              <w:t xml:space="preserve"> Süreç Katılımcıları</w:t>
            </w:r>
          </w:p>
        </w:tc>
      </w:tr>
      <w:tr w:rsidR="00B574F9" w:rsidRPr="00170BF5" w14:paraId="1B36A83F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2FB412B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Sahibi</w:t>
            </w:r>
          </w:p>
        </w:tc>
        <w:tc>
          <w:tcPr>
            <w:tcW w:w="7095" w:type="dxa"/>
            <w:gridSpan w:val="9"/>
            <w:vAlign w:val="center"/>
          </w:tcPr>
          <w:p w14:paraId="7BFFB103" w14:textId="27AC1DEF" w:rsidR="00B574F9" w:rsidRPr="00BF71A3" w:rsidRDefault="006B2017" w:rsidP="00BF71A3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Strateji Geliştirme Daire Başkanlığı</w:t>
            </w:r>
          </w:p>
        </w:tc>
      </w:tr>
      <w:tr w:rsidR="00B574F9" w:rsidRPr="00170BF5" w14:paraId="30516A4D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AE12F83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Sorumluları</w:t>
            </w:r>
          </w:p>
        </w:tc>
        <w:tc>
          <w:tcPr>
            <w:tcW w:w="7095" w:type="dxa"/>
            <w:gridSpan w:val="9"/>
            <w:vAlign w:val="center"/>
          </w:tcPr>
          <w:p w14:paraId="4BE87806" w14:textId="6EA227E2" w:rsidR="00B677BF" w:rsidRPr="00BF71A3" w:rsidRDefault="006B2017" w:rsidP="00BF71A3">
            <w:pPr>
              <w:rPr>
                <w:color w:val="FF0000"/>
                <w:sz w:val="20"/>
                <w:szCs w:val="20"/>
                <w:lang w:eastAsia="en-US"/>
              </w:rPr>
            </w:pPr>
            <w:r w:rsidRPr="00BF71A3">
              <w:rPr>
                <w:sz w:val="20"/>
                <w:szCs w:val="20"/>
              </w:rPr>
              <w:t>Strateji Geliştirme Daire Başkanlığı Muhasebe Kesin Hesap ve Raporlama Birimi</w:t>
            </w:r>
            <w:r w:rsidR="00170BF5" w:rsidRPr="00BF71A3">
              <w:rPr>
                <w:sz w:val="20"/>
                <w:szCs w:val="20"/>
              </w:rPr>
              <w:t xml:space="preserve">, </w:t>
            </w:r>
            <w:r w:rsidRPr="00BF71A3">
              <w:rPr>
                <w:sz w:val="20"/>
                <w:szCs w:val="20"/>
              </w:rPr>
              <w:t>Turizm Fakültesi Muhasebe Birimi</w:t>
            </w:r>
            <w:r w:rsidR="00170BF5" w:rsidRPr="00BF71A3">
              <w:rPr>
                <w:sz w:val="20"/>
                <w:szCs w:val="20"/>
              </w:rPr>
              <w:t xml:space="preserve"> </w:t>
            </w:r>
            <w:r w:rsidR="00170BF5" w:rsidRPr="00BF71A3">
              <w:rPr>
                <w:sz w:val="20"/>
                <w:szCs w:val="20"/>
              </w:rPr>
              <w:tab/>
            </w:r>
          </w:p>
        </w:tc>
      </w:tr>
      <w:tr w:rsidR="00B574F9" w:rsidRPr="00170BF5" w14:paraId="41634D2C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3E67E9EF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Paydaşlar</w:t>
            </w:r>
          </w:p>
        </w:tc>
        <w:tc>
          <w:tcPr>
            <w:tcW w:w="7095" w:type="dxa"/>
            <w:gridSpan w:val="9"/>
            <w:vAlign w:val="center"/>
          </w:tcPr>
          <w:p w14:paraId="3386471F" w14:textId="13D80DCF" w:rsidR="00B574F9" w:rsidRPr="00BF71A3" w:rsidRDefault="006B2017" w:rsidP="00BF71A3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Strateji Geliştirme Daire Başkanlığı</w:t>
            </w:r>
            <w:r w:rsidR="00170BF5" w:rsidRPr="00BF71A3">
              <w:rPr>
                <w:sz w:val="20"/>
                <w:szCs w:val="20"/>
              </w:rPr>
              <w:t xml:space="preserve">, İdari Personel, Akademik Personel, </w:t>
            </w:r>
            <w:r w:rsidR="00697241">
              <w:rPr>
                <w:sz w:val="20"/>
                <w:szCs w:val="20"/>
              </w:rPr>
              <w:t xml:space="preserve">Mali Yönetim Sistemi (MYS), </w:t>
            </w:r>
            <w:r w:rsidRPr="00BF71A3">
              <w:rPr>
                <w:sz w:val="20"/>
                <w:szCs w:val="20"/>
              </w:rPr>
              <w:t>Turizm Fakültesi Muhasebe Birimi</w:t>
            </w:r>
          </w:p>
        </w:tc>
      </w:tr>
      <w:tr w:rsidR="00B574F9" w:rsidRPr="00170BF5" w14:paraId="6F2BE2C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99473D1" w14:textId="77777777" w:rsidR="00B574F9" w:rsidRPr="00BF71A3" w:rsidRDefault="00B574F9" w:rsidP="00170BF5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 xml:space="preserve"> </w:t>
            </w:r>
            <w:r w:rsidRPr="00BF71A3">
              <w:t>Süreç Unsurları</w:t>
            </w:r>
          </w:p>
        </w:tc>
      </w:tr>
      <w:tr w:rsidR="00B574F9" w:rsidRPr="00170BF5" w14:paraId="60C23E1C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1A8D66D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Girdiler</w:t>
            </w:r>
          </w:p>
        </w:tc>
        <w:tc>
          <w:tcPr>
            <w:tcW w:w="7095" w:type="dxa"/>
            <w:gridSpan w:val="9"/>
            <w:vAlign w:val="center"/>
          </w:tcPr>
          <w:p w14:paraId="4536C221" w14:textId="3654555E" w:rsidR="00B574F9" w:rsidRPr="00BF71A3" w:rsidRDefault="004E30FC" w:rsidP="00BF71A3">
            <w:pPr>
              <w:rPr>
                <w:sz w:val="20"/>
                <w:szCs w:val="20"/>
                <w:lang w:eastAsia="en-US"/>
              </w:rPr>
            </w:pPr>
            <w:r w:rsidRPr="004E30FC">
              <w:rPr>
                <w:sz w:val="20"/>
                <w:szCs w:val="20"/>
              </w:rPr>
              <w:t>Bordro İcmal (Aralık Ayı)</w:t>
            </w:r>
            <w:r>
              <w:rPr>
                <w:sz w:val="20"/>
                <w:szCs w:val="20"/>
              </w:rPr>
              <w:t>, Ödeme Emri (</w:t>
            </w:r>
            <w:r w:rsidRPr="004E30FC">
              <w:rPr>
                <w:sz w:val="20"/>
                <w:szCs w:val="20"/>
              </w:rPr>
              <w:t>Aralık Ayı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B574F9" w:rsidRPr="00170BF5" w14:paraId="12A33D21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6D5A07A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Kaynaklar</w:t>
            </w:r>
          </w:p>
        </w:tc>
        <w:tc>
          <w:tcPr>
            <w:tcW w:w="7095" w:type="dxa"/>
            <w:gridSpan w:val="9"/>
            <w:vAlign w:val="center"/>
          </w:tcPr>
          <w:p w14:paraId="1C7A15CE" w14:textId="09A81475" w:rsidR="00B574F9" w:rsidRPr="00BF71A3" w:rsidRDefault="00A30B4C" w:rsidP="00BF71A3">
            <w:pPr>
              <w:rPr>
                <w:sz w:val="20"/>
                <w:szCs w:val="20"/>
                <w:lang w:eastAsia="en-US"/>
              </w:rPr>
            </w:pPr>
            <w:r w:rsidRPr="00BF71A3">
              <w:rPr>
                <w:sz w:val="20"/>
                <w:szCs w:val="20"/>
              </w:rPr>
              <w:t>657 Sayılı Devlet Memurları Kanunu</w:t>
            </w:r>
          </w:p>
        </w:tc>
      </w:tr>
      <w:tr w:rsidR="00B574F9" w:rsidRPr="00170BF5" w14:paraId="6E70C6B9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B6CE4CC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Çıktılar</w:t>
            </w:r>
          </w:p>
        </w:tc>
        <w:tc>
          <w:tcPr>
            <w:tcW w:w="7095" w:type="dxa"/>
            <w:gridSpan w:val="9"/>
            <w:vAlign w:val="center"/>
          </w:tcPr>
          <w:p w14:paraId="3B92165D" w14:textId="33A6EDF6" w:rsidR="00B574F9" w:rsidRPr="00BF71A3" w:rsidRDefault="004E30FC" w:rsidP="00BF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Mali Yönetim Sisteminden (MYS) Alınacak Olan Evraklar: </w:t>
            </w:r>
            <w:r w:rsidR="00B105D2">
              <w:rPr>
                <w:sz w:val="20"/>
                <w:szCs w:val="20"/>
              </w:rPr>
              <w:t xml:space="preserve">Ödeme Emri, </w:t>
            </w:r>
            <w:r w:rsidRPr="004E30FC">
              <w:rPr>
                <w:sz w:val="20"/>
                <w:szCs w:val="20"/>
              </w:rPr>
              <w:t>Bordro İcmal (Aralık Ayı)</w:t>
            </w:r>
            <w:r w:rsidR="00B105D2">
              <w:rPr>
                <w:sz w:val="20"/>
                <w:szCs w:val="20"/>
              </w:rPr>
              <w:t>,</w:t>
            </w:r>
            <w:r w:rsidRPr="004E30FC">
              <w:rPr>
                <w:sz w:val="20"/>
                <w:szCs w:val="20"/>
              </w:rPr>
              <w:t xml:space="preserve"> Personel Bildirimi (Aralık Ayı)</w:t>
            </w:r>
            <w:r w:rsidR="00B105D2">
              <w:rPr>
                <w:sz w:val="20"/>
                <w:szCs w:val="20"/>
              </w:rPr>
              <w:t>,</w:t>
            </w:r>
            <w:r w:rsidRPr="004E30FC">
              <w:rPr>
                <w:sz w:val="20"/>
                <w:szCs w:val="20"/>
              </w:rPr>
              <w:t xml:space="preserve"> Banka Listesi (Aralık Ayı)</w:t>
            </w:r>
          </w:p>
        </w:tc>
      </w:tr>
      <w:tr w:rsidR="00B574F9" w:rsidRPr="00170BF5" w14:paraId="7BA81F1B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7849858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Etkilendiği Süreçler</w:t>
            </w:r>
          </w:p>
        </w:tc>
        <w:tc>
          <w:tcPr>
            <w:tcW w:w="7095" w:type="dxa"/>
            <w:gridSpan w:val="9"/>
            <w:vAlign w:val="center"/>
          </w:tcPr>
          <w:p w14:paraId="34D572F6" w14:textId="3DDFFF64" w:rsidR="00B574F9" w:rsidRPr="00BF71A3" w:rsidRDefault="00170BF5" w:rsidP="00BF71A3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İlgili Yönetmelik ve Yönergeler</w:t>
            </w:r>
          </w:p>
        </w:tc>
      </w:tr>
      <w:tr w:rsidR="00B574F9" w:rsidRPr="00170BF5" w14:paraId="18C343C7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BBE438B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Etkilediği Süreçler</w:t>
            </w:r>
          </w:p>
        </w:tc>
        <w:tc>
          <w:tcPr>
            <w:tcW w:w="7095" w:type="dxa"/>
            <w:gridSpan w:val="9"/>
            <w:vAlign w:val="center"/>
          </w:tcPr>
          <w:p w14:paraId="4D322BB3" w14:textId="3145284C" w:rsidR="00B574F9" w:rsidRPr="00BF71A3" w:rsidRDefault="00A233A9" w:rsidP="00BF71A3">
            <w:pPr>
              <w:tabs>
                <w:tab w:val="left" w:pos="1543"/>
              </w:tabs>
              <w:rPr>
                <w:sz w:val="20"/>
                <w:szCs w:val="20"/>
              </w:rPr>
            </w:pPr>
            <w:r w:rsidRPr="00A233A9">
              <w:rPr>
                <w:sz w:val="20"/>
                <w:szCs w:val="20"/>
              </w:rPr>
              <w:t>Maaş Avans Kapatma</w:t>
            </w:r>
            <w:r>
              <w:rPr>
                <w:sz w:val="20"/>
                <w:szCs w:val="20"/>
              </w:rPr>
              <w:t xml:space="preserve"> </w:t>
            </w:r>
            <w:r w:rsidR="00170BF5" w:rsidRPr="00BF71A3">
              <w:rPr>
                <w:sz w:val="20"/>
                <w:szCs w:val="20"/>
              </w:rPr>
              <w:t>Süreçleri</w:t>
            </w:r>
          </w:p>
        </w:tc>
      </w:tr>
      <w:tr w:rsidR="00B574F9" w:rsidRPr="00170BF5" w14:paraId="611B57F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60BE34A" w14:textId="77777777" w:rsidR="00B574F9" w:rsidRPr="00170BF5" w:rsidRDefault="00B574F9" w:rsidP="00170BF5">
            <w:r w:rsidRPr="00170BF5">
              <w:t xml:space="preserve"> Süreç Faaliyetleri</w:t>
            </w:r>
          </w:p>
        </w:tc>
      </w:tr>
      <w:tr w:rsidR="00B574F9" w:rsidRPr="00170BF5" w14:paraId="2A21A01E" w14:textId="77777777" w:rsidTr="007D4DBF">
        <w:trPr>
          <w:cantSplit/>
          <w:trHeight w:val="362"/>
        </w:trPr>
        <w:tc>
          <w:tcPr>
            <w:tcW w:w="564" w:type="dxa"/>
            <w:vAlign w:val="center"/>
          </w:tcPr>
          <w:p w14:paraId="710B5109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No</w:t>
            </w:r>
          </w:p>
        </w:tc>
        <w:tc>
          <w:tcPr>
            <w:tcW w:w="6273" w:type="dxa"/>
            <w:gridSpan w:val="8"/>
            <w:vAlign w:val="center"/>
          </w:tcPr>
          <w:p w14:paraId="5A30B516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14:paraId="199FFFB6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Katılımcıları</w:t>
            </w:r>
          </w:p>
        </w:tc>
      </w:tr>
      <w:tr w:rsidR="00170BF5" w:rsidRPr="00170BF5" w14:paraId="624DD922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67085ECF" w14:textId="77777777" w:rsidR="00170BF5" w:rsidRPr="00170BF5" w:rsidRDefault="00170BF5" w:rsidP="00D84111">
            <w:r w:rsidRPr="00170BF5">
              <w:t>F1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A2914" w14:textId="7408DDE7" w:rsidR="00170BF5" w:rsidRPr="00D84111" w:rsidRDefault="004E30FC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Yönetim</w:t>
            </w:r>
            <w:r w:rsidR="00A30B4C" w:rsidRPr="00D84111">
              <w:rPr>
                <w:sz w:val="20"/>
                <w:szCs w:val="20"/>
              </w:rPr>
              <w:t xml:space="preserve"> Sistemin</w:t>
            </w:r>
            <w:r>
              <w:rPr>
                <w:sz w:val="20"/>
                <w:szCs w:val="20"/>
              </w:rPr>
              <w:t>e</w:t>
            </w:r>
            <w:r w:rsidR="00FA489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MY</w:t>
            </w:r>
            <w:r w:rsidR="00FA4892">
              <w:rPr>
                <w:sz w:val="20"/>
                <w:szCs w:val="20"/>
              </w:rPr>
              <w:t>S)</w:t>
            </w:r>
            <w:r>
              <w:rPr>
                <w:sz w:val="20"/>
                <w:szCs w:val="20"/>
              </w:rPr>
              <w:t xml:space="preserve"> Giriş Yapı</w:t>
            </w:r>
            <w:r w:rsidR="00B105D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ması ve </w:t>
            </w:r>
            <w:r w:rsidRPr="004E30FC">
              <w:rPr>
                <w:sz w:val="20"/>
                <w:szCs w:val="20"/>
              </w:rPr>
              <w:t>Harcama Ekle</w:t>
            </w:r>
            <w:r>
              <w:rPr>
                <w:sz w:val="20"/>
                <w:szCs w:val="20"/>
              </w:rPr>
              <w:t xml:space="preserve"> </w:t>
            </w:r>
            <w:r w:rsidR="0053011B" w:rsidRPr="00D84111">
              <w:rPr>
                <w:sz w:val="20"/>
                <w:szCs w:val="20"/>
              </w:rPr>
              <w:t>Bölümüne</w:t>
            </w:r>
            <w:r w:rsidR="00A30B4C" w:rsidRPr="00D841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Yeni Harcama Eklenmesi</w:t>
            </w:r>
          </w:p>
        </w:tc>
        <w:tc>
          <w:tcPr>
            <w:tcW w:w="2872" w:type="dxa"/>
            <w:gridSpan w:val="4"/>
            <w:vAlign w:val="center"/>
          </w:tcPr>
          <w:p w14:paraId="3776C41A" w14:textId="1F815183" w:rsidR="00170BF5" w:rsidRPr="006C215D" w:rsidRDefault="00B105D2" w:rsidP="007D4DBF">
            <w:r>
              <w:rPr>
                <w:sz w:val="20"/>
                <w:szCs w:val="20"/>
              </w:rPr>
              <w:t>MY</w:t>
            </w:r>
            <w:r w:rsidR="006C215D" w:rsidRPr="006C215D">
              <w:rPr>
                <w:sz w:val="20"/>
                <w:szCs w:val="20"/>
              </w:rPr>
              <w:t>S, Turizm Fakültesi Muhasebe Birimi</w:t>
            </w:r>
          </w:p>
        </w:tc>
      </w:tr>
      <w:tr w:rsidR="007D4DBF" w:rsidRPr="00170BF5" w14:paraId="47D6623A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3238579A" w14:textId="6121DE33" w:rsidR="007D4DBF" w:rsidRPr="00170BF5" w:rsidRDefault="007D4DBF" w:rsidP="00D84111">
            <w:r>
              <w:t>F2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5753B" w14:textId="270AFDB8" w:rsidR="007D4DBF" w:rsidRPr="00D84111" w:rsidRDefault="004E30FC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0FC">
              <w:rPr>
                <w:sz w:val="20"/>
                <w:szCs w:val="20"/>
              </w:rPr>
              <w:t xml:space="preserve">Aralık Ayı Bordro İcmalde Yer Alan </w:t>
            </w:r>
            <w:r>
              <w:rPr>
                <w:sz w:val="20"/>
                <w:szCs w:val="20"/>
              </w:rPr>
              <w:t>“</w:t>
            </w:r>
            <w:r w:rsidRPr="004E30FC">
              <w:rPr>
                <w:sz w:val="20"/>
                <w:szCs w:val="20"/>
              </w:rPr>
              <w:t xml:space="preserve">Gelişmesinde </w:t>
            </w:r>
            <w:proofErr w:type="spellStart"/>
            <w:proofErr w:type="gramStart"/>
            <w:r w:rsidRPr="004E30FC">
              <w:rPr>
                <w:sz w:val="20"/>
                <w:szCs w:val="20"/>
              </w:rPr>
              <w:t>Güç.Çek.Yör</w:t>
            </w:r>
            <w:proofErr w:type="spellEnd"/>
            <w:proofErr w:type="gramEnd"/>
            <w:r w:rsidRPr="004E30FC">
              <w:rPr>
                <w:sz w:val="20"/>
                <w:szCs w:val="20"/>
              </w:rPr>
              <w:t>. Tazminat Tutar</w:t>
            </w:r>
            <w:r>
              <w:rPr>
                <w:sz w:val="20"/>
                <w:szCs w:val="20"/>
              </w:rPr>
              <w:t>”</w:t>
            </w:r>
            <w:r w:rsidRPr="004E30FC">
              <w:rPr>
                <w:sz w:val="20"/>
                <w:szCs w:val="20"/>
              </w:rPr>
              <w:t xml:space="preserve"> İle </w:t>
            </w:r>
            <w:r>
              <w:rPr>
                <w:sz w:val="20"/>
                <w:szCs w:val="20"/>
              </w:rPr>
              <w:t>“</w:t>
            </w:r>
            <w:r w:rsidRPr="004E30FC">
              <w:rPr>
                <w:sz w:val="20"/>
                <w:szCs w:val="20"/>
              </w:rPr>
              <w:t>Ödenekler - Memurlar Tutarı</w:t>
            </w:r>
            <w:r>
              <w:rPr>
                <w:sz w:val="20"/>
                <w:szCs w:val="20"/>
              </w:rPr>
              <w:t>”</w:t>
            </w:r>
            <w:r w:rsidRPr="004E30FC">
              <w:rPr>
                <w:sz w:val="20"/>
                <w:szCs w:val="20"/>
              </w:rPr>
              <w:t xml:space="preserve"> Çıkarılarak Çıkan Tutar </w:t>
            </w:r>
            <w:r>
              <w:rPr>
                <w:sz w:val="20"/>
                <w:szCs w:val="20"/>
              </w:rPr>
              <w:t>Ödeme Emrine Yazılması.</w:t>
            </w:r>
            <w:r w:rsidR="00B105D2">
              <w:t xml:space="preserve"> (</w:t>
            </w:r>
            <w:r w:rsidR="00B105D2" w:rsidRPr="00B105D2">
              <w:rPr>
                <w:sz w:val="20"/>
                <w:szCs w:val="20"/>
              </w:rPr>
              <w:t>Aralık Ayı Maaş Ödeme Emrinde Bulunan Maaş Avansları - Bütçe Dışı Avans İle Ocak Ayı Maaş Avans Kapatma Tutarı Eşit Olmalıdır.</w:t>
            </w:r>
            <w:r w:rsidR="00B105D2">
              <w:rPr>
                <w:sz w:val="20"/>
                <w:szCs w:val="20"/>
              </w:rPr>
              <w:t>)</w:t>
            </w:r>
          </w:p>
        </w:tc>
        <w:tc>
          <w:tcPr>
            <w:tcW w:w="2872" w:type="dxa"/>
            <w:gridSpan w:val="4"/>
            <w:vAlign w:val="center"/>
          </w:tcPr>
          <w:p w14:paraId="38EF1A72" w14:textId="1E36512E" w:rsidR="007D4DBF" w:rsidRPr="006C215D" w:rsidRDefault="00B105D2" w:rsidP="007D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Pr="006C215D">
              <w:rPr>
                <w:sz w:val="20"/>
                <w:szCs w:val="20"/>
              </w:rPr>
              <w:t>S, Turizm Fakültesi Muhasebe Birimi</w:t>
            </w:r>
          </w:p>
        </w:tc>
      </w:tr>
      <w:tr w:rsidR="0053011B" w:rsidRPr="00170BF5" w14:paraId="3B1215E5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4F64953D" w14:textId="650B70CC" w:rsidR="0053011B" w:rsidRPr="00170BF5" w:rsidRDefault="007D4DBF" w:rsidP="00D84111">
            <w:r>
              <w:t>F</w:t>
            </w:r>
            <w:r w:rsidR="00E96556">
              <w:t>3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E2478" w14:textId="0675BF2E" w:rsidR="0053011B" w:rsidRPr="004856F7" w:rsidRDefault="0053011B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11B">
              <w:rPr>
                <w:sz w:val="20"/>
                <w:szCs w:val="20"/>
              </w:rPr>
              <w:t>Ödeme Emri</w:t>
            </w:r>
            <w:r>
              <w:rPr>
                <w:sz w:val="20"/>
                <w:szCs w:val="20"/>
              </w:rPr>
              <w:t xml:space="preserve">nin </w:t>
            </w:r>
            <w:r w:rsidRPr="0053011B">
              <w:rPr>
                <w:sz w:val="20"/>
                <w:szCs w:val="20"/>
              </w:rPr>
              <w:t>Kontrol</w:t>
            </w:r>
            <w:r>
              <w:rPr>
                <w:sz w:val="20"/>
                <w:szCs w:val="20"/>
              </w:rPr>
              <w:t>ünün Sağlanması</w:t>
            </w:r>
          </w:p>
        </w:tc>
        <w:tc>
          <w:tcPr>
            <w:tcW w:w="2872" w:type="dxa"/>
            <w:gridSpan w:val="4"/>
            <w:vAlign w:val="center"/>
          </w:tcPr>
          <w:p w14:paraId="7989EB3A" w14:textId="1C264940" w:rsidR="0053011B" w:rsidRPr="00170BF5" w:rsidRDefault="00B105D2" w:rsidP="007D4DBF">
            <w:r>
              <w:rPr>
                <w:sz w:val="20"/>
                <w:szCs w:val="20"/>
              </w:rPr>
              <w:t>MY</w:t>
            </w:r>
            <w:r w:rsidRPr="006C215D">
              <w:rPr>
                <w:sz w:val="20"/>
                <w:szCs w:val="20"/>
              </w:rPr>
              <w:t>S, Turizm Fakültesi Muhasebe Birimi</w:t>
            </w:r>
          </w:p>
        </w:tc>
      </w:tr>
      <w:tr w:rsidR="00B105D2" w:rsidRPr="00170BF5" w14:paraId="1E1167B2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5EFF4BC5" w14:textId="16FB6259" w:rsidR="00B105D2" w:rsidRDefault="00B105D2" w:rsidP="00D84111">
            <w:r>
              <w:t>F4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AA9F3" w14:textId="3F7E0FB1" w:rsidR="00B105D2" w:rsidRPr="0053011B" w:rsidRDefault="00B105D2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Evrakların Sisteme Yüklenmesi</w:t>
            </w:r>
          </w:p>
        </w:tc>
        <w:tc>
          <w:tcPr>
            <w:tcW w:w="2872" w:type="dxa"/>
            <w:gridSpan w:val="4"/>
            <w:vAlign w:val="center"/>
          </w:tcPr>
          <w:p w14:paraId="4B267989" w14:textId="03D4CE62" w:rsidR="00B105D2" w:rsidRPr="006C215D" w:rsidRDefault="00B105D2" w:rsidP="007D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Pr="006C215D">
              <w:rPr>
                <w:sz w:val="20"/>
                <w:szCs w:val="20"/>
              </w:rPr>
              <w:t>S, Turizm Fakültesi Muhasebe Birimi</w:t>
            </w:r>
          </w:p>
        </w:tc>
      </w:tr>
      <w:tr w:rsidR="0053011B" w:rsidRPr="00170BF5" w14:paraId="52177AED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3FDEB58D" w14:textId="15ECBD1E" w:rsidR="0053011B" w:rsidRPr="00170BF5" w:rsidRDefault="007D4DBF" w:rsidP="00D84111">
            <w:r>
              <w:t>F</w:t>
            </w:r>
            <w:r w:rsidR="00B105D2">
              <w:t>5</w:t>
            </w:r>
          </w:p>
        </w:tc>
        <w:tc>
          <w:tcPr>
            <w:tcW w:w="6273" w:type="dxa"/>
            <w:gridSpan w:val="8"/>
            <w:vAlign w:val="center"/>
          </w:tcPr>
          <w:p w14:paraId="5DE7C760" w14:textId="1ACEB895" w:rsidR="0053011B" w:rsidRPr="00D84111" w:rsidRDefault="0053011B" w:rsidP="00D84111">
            <w:pPr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 xml:space="preserve">Onaylayıp Gerçekleştirme Görevlisine Gönderilmesi </w:t>
            </w:r>
          </w:p>
        </w:tc>
        <w:tc>
          <w:tcPr>
            <w:tcW w:w="2872" w:type="dxa"/>
            <w:gridSpan w:val="4"/>
            <w:vAlign w:val="center"/>
          </w:tcPr>
          <w:p w14:paraId="1FD88FF5" w14:textId="521A85E1" w:rsidR="0053011B" w:rsidRPr="00170BF5" w:rsidRDefault="00B105D2" w:rsidP="007D4DBF">
            <w:r>
              <w:rPr>
                <w:sz w:val="20"/>
                <w:szCs w:val="20"/>
              </w:rPr>
              <w:t>MY</w:t>
            </w:r>
            <w:r w:rsidRPr="006C215D">
              <w:rPr>
                <w:sz w:val="20"/>
                <w:szCs w:val="20"/>
              </w:rPr>
              <w:t>S, Turizm Fakültesi Muhasebe Birimi</w:t>
            </w:r>
          </w:p>
        </w:tc>
      </w:tr>
      <w:tr w:rsidR="0053011B" w:rsidRPr="00170BF5" w14:paraId="2DCEBD35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69D3B687" w14:textId="02014317" w:rsidR="0053011B" w:rsidRPr="00170BF5" w:rsidRDefault="007D4DBF" w:rsidP="00D84111">
            <w:r>
              <w:t>F</w:t>
            </w:r>
            <w:r w:rsidR="00B105D2">
              <w:t>6</w:t>
            </w:r>
          </w:p>
        </w:tc>
        <w:tc>
          <w:tcPr>
            <w:tcW w:w="6273" w:type="dxa"/>
            <w:gridSpan w:val="8"/>
            <w:vAlign w:val="center"/>
          </w:tcPr>
          <w:p w14:paraId="7A0E507A" w14:textId="069271CE" w:rsidR="0053011B" w:rsidRPr="00D84111" w:rsidRDefault="00921D22" w:rsidP="00921D22">
            <w:pPr>
              <w:rPr>
                <w:sz w:val="20"/>
                <w:szCs w:val="20"/>
              </w:rPr>
            </w:pPr>
            <w:r w:rsidRPr="00921D22">
              <w:rPr>
                <w:sz w:val="20"/>
                <w:szCs w:val="20"/>
              </w:rPr>
              <w:t>Gerçekleştirme Görevlisi Onayladıktan Sonra</w:t>
            </w:r>
            <w:r>
              <w:rPr>
                <w:sz w:val="20"/>
                <w:szCs w:val="20"/>
              </w:rPr>
              <w:t xml:space="preserve"> </w:t>
            </w:r>
            <w:r w:rsidRPr="00921D22">
              <w:rPr>
                <w:sz w:val="20"/>
                <w:szCs w:val="20"/>
              </w:rPr>
              <w:t>Harcama Yetkilisine Göndermesi</w:t>
            </w:r>
          </w:p>
        </w:tc>
        <w:tc>
          <w:tcPr>
            <w:tcW w:w="2872" w:type="dxa"/>
            <w:gridSpan w:val="4"/>
            <w:vAlign w:val="center"/>
          </w:tcPr>
          <w:p w14:paraId="123246B1" w14:textId="708EEEA0" w:rsidR="0053011B" w:rsidRPr="00170BF5" w:rsidRDefault="00B105D2" w:rsidP="007D4DBF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MY</w:t>
            </w:r>
            <w:r w:rsidRPr="006C215D">
              <w:rPr>
                <w:sz w:val="20"/>
                <w:szCs w:val="20"/>
              </w:rPr>
              <w:t xml:space="preserve">S, </w:t>
            </w:r>
            <w:r w:rsidR="006C215D">
              <w:rPr>
                <w:sz w:val="20"/>
                <w:szCs w:val="20"/>
              </w:rPr>
              <w:t>Gerçekleştirme Görevlisi (Fak. Sek.)</w:t>
            </w:r>
          </w:p>
        </w:tc>
      </w:tr>
      <w:tr w:rsidR="0053011B" w:rsidRPr="00170BF5" w14:paraId="179FD492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6F3D69FA" w14:textId="5422275F" w:rsidR="0053011B" w:rsidRPr="00170BF5" w:rsidRDefault="0053011B" w:rsidP="00D84111">
            <w:r w:rsidRPr="00170BF5">
              <w:t>F</w:t>
            </w:r>
            <w:r w:rsidR="00B105D2">
              <w:t>7</w:t>
            </w:r>
          </w:p>
        </w:tc>
        <w:tc>
          <w:tcPr>
            <w:tcW w:w="6273" w:type="dxa"/>
            <w:gridSpan w:val="8"/>
            <w:vAlign w:val="center"/>
          </w:tcPr>
          <w:p w14:paraId="22177FDA" w14:textId="43F3323B" w:rsidR="0053011B" w:rsidRPr="00D84111" w:rsidRDefault="0053011B" w:rsidP="00D84111">
            <w:pPr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>Harcama Yetkilisi Onaylayıp Muhasebe Birimine Göndermesi</w:t>
            </w:r>
          </w:p>
        </w:tc>
        <w:tc>
          <w:tcPr>
            <w:tcW w:w="2872" w:type="dxa"/>
            <w:gridSpan w:val="4"/>
            <w:vAlign w:val="center"/>
          </w:tcPr>
          <w:p w14:paraId="7A90948D" w14:textId="6D483030" w:rsidR="0053011B" w:rsidRPr="00170BF5" w:rsidRDefault="00B105D2" w:rsidP="007D4DBF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MY</w:t>
            </w:r>
            <w:r w:rsidRPr="006C215D">
              <w:rPr>
                <w:sz w:val="20"/>
                <w:szCs w:val="20"/>
              </w:rPr>
              <w:t xml:space="preserve">S, </w:t>
            </w:r>
            <w:r w:rsidR="006C215D">
              <w:rPr>
                <w:sz w:val="20"/>
                <w:szCs w:val="20"/>
              </w:rPr>
              <w:t>Harcama Yetkilisi (Dekan)</w:t>
            </w:r>
          </w:p>
        </w:tc>
      </w:tr>
      <w:tr w:rsidR="001F10CC" w:rsidRPr="00170BF5" w14:paraId="6BA221CC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1370A8CC" w14:textId="29900BA6" w:rsidR="001F10CC" w:rsidRPr="00170BF5" w:rsidRDefault="001F10CC" w:rsidP="001F10CC">
            <w:r>
              <w:lastRenderedPageBreak/>
              <w:t>F8</w:t>
            </w:r>
          </w:p>
        </w:tc>
        <w:tc>
          <w:tcPr>
            <w:tcW w:w="6273" w:type="dxa"/>
            <w:gridSpan w:val="8"/>
            <w:vAlign w:val="center"/>
          </w:tcPr>
          <w:p w14:paraId="6408620A" w14:textId="7E938CEB" w:rsidR="001F10CC" w:rsidRPr="00D84111" w:rsidRDefault="001F10CC" w:rsidP="001F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Sistemin Oluşturduğu Evrakların Birer Örneğini </w:t>
            </w:r>
            <w:r w:rsidRPr="00BF71A3">
              <w:rPr>
                <w:sz w:val="20"/>
                <w:szCs w:val="20"/>
              </w:rPr>
              <w:t>Strateji Geliştirme Daire Başkanlığı Muhasebe Kesin Hesap ve Raporlama Birimi</w:t>
            </w:r>
            <w:r>
              <w:rPr>
                <w:sz w:val="20"/>
                <w:szCs w:val="20"/>
              </w:rPr>
              <w:t>ne Elden Teslim Edilmesi</w:t>
            </w:r>
          </w:p>
        </w:tc>
        <w:tc>
          <w:tcPr>
            <w:tcW w:w="2872" w:type="dxa"/>
            <w:gridSpan w:val="4"/>
            <w:vAlign w:val="center"/>
          </w:tcPr>
          <w:p w14:paraId="30A601DC" w14:textId="7D9205EF" w:rsidR="001F10CC" w:rsidRDefault="001F10CC" w:rsidP="001F10CC">
            <w:pPr>
              <w:rPr>
                <w:sz w:val="20"/>
                <w:szCs w:val="20"/>
              </w:rPr>
            </w:pPr>
            <w:r w:rsidRPr="000041C8">
              <w:rPr>
                <w:sz w:val="20"/>
                <w:szCs w:val="20"/>
              </w:rPr>
              <w:t>Strateji Geliştirme Daire Başkanlığı</w:t>
            </w:r>
            <w:r>
              <w:rPr>
                <w:sz w:val="20"/>
                <w:szCs w:val="20"/>
              </w:rPr>
              <w:t xml:space="preserve">, </w:t>
            </w:r>
            <w:r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7D4DBF" w:rsidRPr="00170BF5" w14:paraId="07281CD2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2DAA9D01" w14:textId="3CA3DFC4" w:rsidR="007D4DBF" w:rsidRPr="00170BF5" w:rsidRDefault="007D4DBF" w:rsidP="00D84111">
            <w:r>
              <w:t>F</w:t>
            </w:r>
            <w:r w:rsidR="001F10CC">
              <w:t>9</w:t>
            </w:r>
          </w:p>
        </w:tc>
        <w:tc>
          <w:tcPr>
            <w:tcW w:w="6273" w:type="dxa"/>
            <w:gridSpan w:val="8"/>
            <w:vAlign w:val="center"/>
          </w:tcPr>
          <w:p w14:paraId="0555F1D4" w14:textId="41739857" w:rsidR="007D4DBF" w:rsidRPr="00D84111" w:rsidRDefault="007D4DBF" w:rsidP="00D84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Sistemin Oluşturmuş Olduğu </w:t>
            </w:r>
            <w:r w:rsidR="00B105D2">
              <w:rPr>
                <w:sz w:val="20"/>
                <w:szCs w:val="20"/>
              </w:rPr>
              <w:t>E-İmzalı Ödeme Emri ve Diğer Evrakların Arşivlenmesi</w:t>
            </w:r>
          </w:p>
        </w:tc>
        <w:tc>
          <w:tcPr>
            <w:tcW w:w="2872" w:type="dxa"/>
            <w:gridSpan w:val="4"/>
            <w:vAlign w:val="center"/>
          </w:tcPr>
          <w:p w14:paraId="4D2B09E9" w14:textId="0AA81108" w:rsidR="007D4DBF" w:rsidRPr="006C215D" w:rsidRDefault="007D4DBF" w:rsidP="007D4DBF">
            <w:pPr>
              <w:rPr>
                <w:sz w:val="20"/>
                <w:szCs w:val="20"/>
              </w:rPr>
            </w:pPr>
            <w:r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53011B" w:rsidRPr="00170BF5" w14:paraId="37278320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4625DD" w14:textId="77777777" w:rsidR="0053011B" w:rsidRPr="00170BF5" w:rsidRDefault="0053011B" w:rsidP="0053011B">
            <w:r w:rsidRPr="00D84111">
              <w:rPr>
                <w:color w:val="000000" w:themeColor="text1"/>
              </w:rPr>
              <w:t xml:space="preserve"> Süreç Kontrol Noktaları</w:t>
            </w:r>
          </w:p>
        </w:tc>
      </w:tr>
      <w:tr w:rsidR="0053011B" w:rsidRPr="00170BF5" w14:paraId="3969A646" w14:textId="77777777" w:rsidTr="007D4DBF">
        <w:trPr>
          <w:cantSplit/>
          <w:trHeight w:val="362"/>
        </w:trPr>
        <w:tc>
          <w:tcPr>
            <w:tcW w:w="564" w:type="dxa"/>
            <w:vAlign w:val="center"/>
          </w:tcPr>
          <w:p w14:paraId="01DE3593" w14:textId="77777777" w:rsidR="0053011B" w:rsidRPr="00170BF5" w:rsidRDefault="0053011B" w:rsidP="0053011B">
            <w:pPr>
              <w:rPr>
                <w:color w:val="002060"/>
              </w:rPr>
            </w:pPr>
            <w:r w:rsidRPr="00170BF5">
              <w:rPr>
                <w:color w:val="002060"/>
              </w:rPr>
              <w:t>No</w:t>
            </w:r>
          </w:p>
        </w:tc>
        <w:tc>
          <w:tcPr>
            <w:tcW w:w="993" w:type="dxa"/>
            <w:vAlign w:val="center"/>
          </w:tcPr>
          <w:p w14:paraId="44B9FECD" w14:textId="77777777" w:rsidR="0053011B" w:rsidRPr="00170BF5" w:rsidRDefault="0053011B" w:rsidP="0053011B">
            <w:pPr>
              <w:rPr>
                <w:color w:val="002060"/>
              </w:rPr>
            </w:pPr>
            <w:r w:rsidRPr="00170BF5">
              <w:rPr>
                <w:color w:val="002060"/>
              </w:rPr>
              <w:t>Kontrol Noktası</w:t>
            </w:r>
          </w:p>
        </w:tc>
        <w:tc>
          <w:tcPr>
            <w:tcW w:w="8152" w:type="dxa"/>
            <w:gridSpan w:val="11"/>
            <w:vAlign w:val="center"/>
          </w:tcPr>
          <w:p w14:paraId="2E70D35F" w14:textId="77777777" w:rsidR="0053011B" w:rsidRPr="00170BF5" w:rsidRDefault="0053011B" w:rsidP="0053011B">
            <w:pPr>
              <w:rPr>
                <w:color w:val="002060"/>
              </w:rPr>
            </w:pPr>
            <w:r w:rsidRPr="00170BF5">
              <w:rPr>
                <w:color w:val="002060"/>
              </w:rPr>
              <w:t>Kontrol Faaliyetinin Tanımı</w:t>
            </w:r>
          </w:p>
        </w:tc>
      </w:tr>
      <w:tr w:rsidR="000041C8" w:rsidRPr="00170BF5" w14:paraId="5993FD86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251C9F34" w14:textId="77777777" w:rsidR="000041C8" w:rsidRPr="00170BF5" w:rsidRDefault="000041C8" w:rsidP="00D84111">
            <w:r w:rsidRPr="00170BF5">
              <w:t>K1</w:t>
            </w:r>
          </w:p>
        </w:tc>
        <w:tc>
          <w:tcPr>
            <w:tcW w:w="993" w:type="dxa"/>
            <w:vAlign w:val="center"/>
          </w:tcPr>
          <w:p w14:paraId="56144436" w14:textId="67229260" w:rsidR="000041C8" w:rsidRPr="00170BF5" w:rsidRDefault="000041C8" w:rsidP="00D84111">
            <w:r>
              <w:rPr>
                <w:sz w:val="20"/>
                <w:szCs w:val="20"/>
              </w:rPr>
              <w:t>Girdi</w:t>
            </w:r>
          </w:p>
        </w:tc>
        <w:tc>
          <w:tcPr>
            <w:tcW w:w="8152" w:type="dxa"/>
            <w:gridSpan w:val="11"/>
            <w:vAlign w:val="center"/>
          </w:tcPr>
          <w:p w14:paraId="6289BFE7" w14:textId="348E6438" w:rsidR="000041C8" w:rsidRPr="00D84111" w:rsidRDefault="00B105D2" w:rsidP="00D84111">
            <w:pPr>
              <w:rPr>
                <w:sz w:val="20"/>
                <w:szCs w:val="20"/>
              </w:rPr>
            </w:pPr>
            <w:r w:rsidRPr="004E30FC">
              <w:rPr>
                <w:sz w:val="20"/>
                <w:szCs w:val="20"/>
              </w:rPr>
              <w:t>Bordro İcmal (Aralık Ayı)</w:t>
            </w:r>
            <w:r>
              <w:rPr>
                <w:sz w:val="20"/>
                <w:szCs w:val="20"/>
              </w:rPr>
              <w:t>, Ödeme Emri (</w:t>
            </w:r>
            <w:r w:rsidRPr="004E30FC">
              <w:rPr>
                <w:sz w:val="20"/>
                <w:szCs w:val="20"/>
              </w:rPr>
              <w:t>Aralık Ayı</w:t>
            </w:r>
            <w:r>
              <w:rPr>
                <w:sz w:val="20"/>
                <w:szCs w:val="20"/>
              </w:rPr>
              <w:t>)</w:t>
            </w:r>
          </w:p>
        </w:tc>
      </w:tr>
      <w:tr w:rsidR="00B105D2" w:rsidRPr="00170BF5" w14:paraId="2BD4504C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1D71DA25" w14:textId="77777777" w:rsidR="00B105D2" w:rsidRPr="00170BF5" w:rsidRDefault="00B105D2" w:rsidP="00B105D2">
            <w:r w:rsidRPr="00170BF5">
              <w:t>K2</w:t>
            </w:r>
          </w:p>
        </w:tc>
        <w:tc>
          <w:tcPr>
            <w:tcW w:w="993" w:type="dxa"/>
            <w:vAlign w:val="center"/>
          </w:tcPr>
          <w:p w14:paraId="33CA7677" w14:textId="345665CF" w:rsidR="00B105D2" w:rsidRPr="00170BF5" w:rsidRDefault="00B105D2" w:rsidP="00B105D2">
            <w:r>
              <w:rPr>
                <w:sz w:val="20"/>
                <w:szCs w:val="20"/>
              </w:rPr>
              <w:t>Çıktı</w:t>
            </w:r>
          </w:p>
        </w:tc>
        <w:tc>
          <w:tcPr>
            <w:tcW w:w="8152" w:type="dxa"/>
            <w:gridSpan w:val="11"/>
            <w:vAlign w:val="center"/>
          </w:tcPr>
          <w:p w14:paraId="792F6F78" w14:textId="6E5BD91E" w:rsidR="00B105D2" w:rsidRPr="00D84111" w:rsidRDefault="00B105D2" w:rsidP="00B1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Mali Yönetim Sisteminden (MYS) Alınacak Olan Evraklar: Ödeme Emri, </w:t>
            </w:r>
            <w:r w:rsidRPr="004E30FC">
              <w:rPr>
                <w:sz w:val="20"/>
                <w:szCs w:val="20"/>
              </w:rPr>
              <w:t>Bordro İcmal (Aralık Ayı)</w:t>
            </w:r>
            <w:r>
              <w:rPr>
                <w:sz w:val="20"/>
                <w:szCs w:val="20"/>
              </w:rPr>
              <w:t>,</w:t>
            </w:r>
            <w:r w:rsidRPr="004E30FC">
              <w:rPr>
                <w:sz w:val="20"/>
                <w:szCs w:val="20"/>
              </w:rPr>
              <w:t xml:space="preserve"> Personel Bildirimi (Aralık Ayı)</w:t>
            </w:r>
            <w:r>
              <w:rPr>
                <w:sz w:val="20"/>
                <w:szCs w:val="20"/>
              </w:rPr>
              <w:t>,</w:t>
            </w:r>
            <w:r w:rsidRPr="004E30FC">
              <w:rPr>
                <w:sz w:val="20"/>
                <w:szCs w:val="20"/>
              </w:rPr>
              <w:t xml:space="preserve"> Banka Listesi (Aralık Ayı)</w:t>
            </w:r>
          </w:p>
        </w:tc>
      </w:tr>
      <w:tr w:rsidR="00B105D2" w:rsidRPr="00170BF5" w14:paraId="278BD603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5A8CB4B" w14:textId="77777777" w:rsidR="00B105D2" w:rsidRPr="000041C8" w:rsidRDefault="00B105D2" w:rsidP="00B105D2">
            <w:pPr>
              <w:rPr>
                <w:color w:val="1F497D" w:themeColor="text2"/>
              </w:rPr>
            </w:pPr>
            <w:r w:rsidRPr="00D84111">
              <w:rPr>
                <w:color w:val="000000" w:themeColor="text1"/>
              </w:rPr>
              <w:t xml:space="preserve">İzleme, Ölçme ve Değerlendirme </w:t>
            </w:r>
          </w:p>
        </w:tc>
      </w:tr>
      <w:tr w:rsidR="00B105D2" w:rsidRPr="00170BF5" w14:paraId="0569DA4B" w14:textId="77777777" w:rsidTr="000041C8">
        <w:trPr>
          <w:cantSplit/>
          <w:trHeight w:val="362"/>
        </w:trPr>
        <w:tc>
          <w:tcPr>
            <w:tcW w:w="2764" w:type="dxa"/>
            <w:gridSpan w:val="5"/>
            <w:vAlign w:val="center"/>
          </w:tcPr>
          <w:p w14:paraId="3A9DFBCB" w14:textId="77777777" w:rsidR="00B105D2" w:rsidRPr="00170BF5" w:rsidRDefault="00B105D2" w:rsidP="00B105D2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Hedefi</w:t>
            </w:r>
          </w:p>
        </w:tc>
        <w:tc>
          <w:tcPr>
            <w:tcW w:w="2478" w:type="dxa"/>
            <w:gridSpan w:val="2"/>
            <w:vAlign w:val="center"/>
          </w:tcPr>
          <w:p w14:paraId="59D17841" w14:textId="2FD97B80" w:rsidR="00B105D2" w:rsidRPr="00170BF5" w:rsidRDefault="00B105D2" w:rsidP="00B105D2">
            <w:pPr>
              <w:rPr>
                <w:color w:val="002060"/>
              </w:rPr>
            </w:pPr>
            <w:r w:rsidRPr="00170BF5">
              <w:rPr>
                <w:color w:val="002060"/>
              </w:rPr>
              <w:t>Performans/İzleme</w:t>
            </w:r>
            <w:r>
              <w:rPr>
                <w:color w:val="002060"/>
              </w:rPr>
              <w:t xml:space="preserve"> </w:t>
            </w:r>
            <w:r w:rsidRPr="00170BF5">
              <w:rPr>
                <w:color w:val="002060"/>
              </w:rPr>
              <w:t>Göstergesi</w:t>
            </w:r>
          </w:p>
        </w:tc>
        <w:tc>
          <w:tcPr>
            <w:tcW w:w="709" w:type="dxa"/>
            <w:vAlign w:val="center"/>
          </w:tcPr>
          <w:p w14:paraId="53FF49D3" w14:textId="77777777" w:rsidR="00B105D2" w:rsidRPr="00170BF5" w:rsidRDefault="00B105D2" w:rsidP="00B105D2">
            <w:pPr>
              <w:rPr>
                <w:color w:val="002060"/>
              </w:rPr>
            </w:pPr>
            <w:r w:rsidRPr="00170BF5">
              <w:rPr>
                <w:color w:val="002060"/>
              </w:rPr>
              <w:t>Yönü</w:t>
            </w:r>
          </w:p>
        </w:tc>
        <w:tc>
          <w:tcPr>
            <w:tcW w:w="1134" w:type="dxa"/>
            <w:gridSpan w:val="3"/>
            <w:vAlign w:val="center"/>
          </w:tcPr>
          <w:p w14:paraId="03C0194B" w14:textId="77777777" w:rsidR="00B105D2" w:rsidRPr="00170BF5" w:rsidRDefault="00B105D2" w:rsidP="00B105D2">
            <w:pPr>
              <w:rPr>
                <w:color w:val="002060"/>
              </w:rPr>
            </w:pPr>
            <w:r w:rsidRPr="00170BF5">
              <w:rPr>
                <w:color w:val="002060"/>
              </w:rPr>
              <w:t>Gösterge Birimi</w:t>
            </w:r>
          </w:p>
        </w:tc>
        <w:tc>
          <w:tcPr>
            <w:tcW w:w="1134" w:type="dxa"/>
            <w:vAlign w:val="center"/>
          </w:tcPr>
          <w:p w14:paraId="7B970C76" w14:textId="77777777" w:rsidR="00B105D2" w:rsidRPr="00170BF5" w:rsidRDefault="00B105D2" w:rsidP="00B105D2">
            <w:pPr>
              <w:rPr>
                <w:color w:val="002060"/>
              </w:rPr>
            </w:pPr>
            <w:r w:rsidRPr="00170BF5">
              <w:rPr>
                <w:color w:val="002060"/>
              </w:rPr>
              <w:t>İzleme Periyodu</w:t>
            </w:r>
          </w:p>
        </w:tc>
        <w:tc>
          <w:tcPr>
            <w:tcW w:w="1490" w:type="dxa"/>
            <w:vAlign w:val="center"/>
          </w:tcPr>
          <w:p w14:paraId="6CC6103D" w14:textId="77777777" w:rsidR="00B105D2" w:rsidRPr="00170BF5" w:rsidRDefault="00B105D2" w:rsidP="00B105D2">
            <w:pPr>
              <w:rPr>
                <w:color w:val="002060"/>
              </w:rPr>
            </w:pPr>
            <w:r w:rsidRPr="00170BF5">
              <w:rPr>
                <w:color w:val="002060"/>
              </w:rPr>
              <w:t>Raporlama Sorumlusu</w:t>
            </w:r>
          </w:p>
        </w:tc>
      </w:tr>
      <w:tr w:rsidR="00B105D2" w:rsidRPr="00170BF5" w14:paraId="034F9B1A" w14:textId="77777777" w:rsidTr="00CE13EA">
        <w:trPr>
          <w:cantSplit/>
          <w:trHeight w:val="362"/>
        </w:trPr>
        <w:tc>
          <w:tcPr>
            <w:tcW w:w="2764" w:type="dxa"/>
            <w:gridSpan w:val="5"/>
            <w:vAlign w:val="center"/>
          </w:tcPr>
          <w:p w14:paraId="48E81289" w14:textId="7C57A603" w:rsidR="00B105D2" w:rsidRPr="00170BF5" w:rsidRDefault="00B105D2" w:rsidP="00B105D2">
            <w:pPr>
              <w:rPr>
                <w:color w:val="FF0000"/>
              </w:rPr>
            </w:pPr>
            <w:r w:rsidRPr="007D4DBF">
              <w:rPr>
                <w:sz w:val="20"/>
                <w:szCs w:val="20"/>
                <w:lang w:eastAsia="en-US"/>
              </w:rPr>
              <w:t>Personelin</w:t>
            </w:r>
            <w:r>
              <w:rPr>
                <w:sz w:val="20"/>
                <w:szCs w:val="20"/>
                <w:lang w:eastAsia="en-US"/>
              </w:rPr>
              <w:t xml:space="preserve"> Aralık Ayı Maaş Ücretinin Ocak Ayında Avans Kapatma İşlemini</w:t>
            </w:r>
            <w:r w:rsidRPr="00C930A1">
              <w:rPr>
                <w:color w:val="000000" w:themeColor="text1"/>
                <w:sz w:val="20"/>
                <w:szCs w:val="20"/>
              </w:rPr>
              <w:t xml:space="preserve"> Sağlamak.</w:t>
            </w:r>
          </w:p>
        </w:tc>
        <w:tc>
          <w:tcPr>
            <w:tcW w:w="2478" w:type="dxa"/>
            <w:gridSpan w:val="2"/>
            <w:vAlign w:val="center"/>
          </w:tcPr>
          <w:p w14:paraId="0A1C00D1" w14:textId="06C42002" w:rsidR="00B105D2" w:rsidRPr="00170BF5" w:rsidRDefault="00B105D2" w:rsidP="00B105D2">
            <w:r>
              <w:rPr>
                <w:sz w:val="20"/>
                <w:szCs w:val="20"/>
              </w:rPr>
              <w:t>Kullan</w:t>
            </w:r>
            <w:r w:rsidR="007D6874">
              <w:rPr>
                <w:sz w:val="20"/>
                <w:szCs w:val="20"/>
              </w:rPr>
              <w:t>ıl</w:t>
            </w:r>
            <w:r>
              <w:rPr>
                <w:sz w:val="20"/>
                <w:szCs w:val="20"/>
              </w:rPr>
              <w:t>makta Olan Sistemlerin Kontrolünün Sağlanması</w:t>
            </w:r>
          </w:p>
        </w:tc>
        <w:tc>
          <w:tcPr>
            <w:tcW w:w="709" w:type="dxa"/>
            <w:vAlign w:val="center"/>
          </w:tcPr>
          <w:p w14:paraId="6F580CBE" w14:textId="77777777" w:rsidR="00B105D2" w:rsidRPr="00170BF5" w:rsidRDefault="00B105D2" w:rsidP="00B105D2">
            <w:pPr>
              <w:jc w:val="center"/>
              <w:rPr>
                <w:color w:val="FF0000"/>
              </w:rPr>
            </w:pPr>
            <w:r w:rsidRPr="00170BF5">
              <w:rPr>
                <w:color w:val="00B050"/>
              </w:rPr>
              <w:t>↑</w:t>
            </w:r>
          </w:p>
        </w:tc>
        <w:tc>
          <w:tcPr>
            <w:tcW w:w="1134" w:type="dxa"/>
            <w:gridSpan w:val="3"/>
            <w:vAlign w:val="center"/>
          </w:tcPr>
          <w:p w14:paraId="1FEDC56B" w14:textId="365C4BC7" w:rsidR="00B105D2" w:rsidRPr="00170BF5" w:rsidRDefault="00B105D2" w:rsidP="00B105D2">
            <w:r>
              <w:rPr>
                <w:sz w:val="20"/>
                <w:szCs w:val="20"/>
              </w:rPr>
              <w:t>Belge ve E- Belge</w:t>
            </w:r>
          </w:p>
        </w:tc>
        <w:tc>
          <w:tcPr>
            <w:tcW w:w="1134" w:type="dxa"/>
            <w:vAlign w:val="center"/>
          </w:tcPr>
          <w:p w14:paraId="7FBB5F07" w14:textId="1F3D88EA" w:rsidR="00B105D2" w:rsidRPr="00170BF5" w:rsidRDefault="00CE13EA" w:rsidP="00CE13EA">
            <w:pPr>
              <w:jc w:val="center"/>
            </w:pPr>
            <w:r>
              <w:rPr>
                <w:sz w:val="20"/>
                <w:szCs w:val="20"/>
              </w:rPr>
              <w:t>Ocak Ayı</w:t>
            </w:r>
          </w:p>
        </w:tc>
        <w:tc>
          <w:tcPr>
            <w:tcW w:w="1490" w:type="dxa"/>
            <w:vAlign w:val="center"/>
          </w:tcPr>
          <w:p w14:paraId="5239827B" w14:textId="039352E7" w:rsidR="00B105D2" w:rsidRPr="000041C8" w:rsidRDefault="00B105D2" w:rsidP="00B105D2">
            <w:pPr>
              <w:rPr>
                <w:sz w:val="20"/>
                <w:szCs w:val="20"/>
                <w:lang w:eastAsia="en-US"/>
              </w:rPr>
            </w:pPr>
            <w:r w:rsidRPr="000041C8">
              <w:rPr>
                <w:sz w:val="20"/>
                <w:szCs w:val="20"/>
              </w:rPr>
              <w:t>Strateji Geliştirme Daire Başkanlığı</w:t>
            </w:r>
            <w:r>
              <w:rPr>
                <w:sz w:val="20"/>
                <w:szCs w:val="20"/>
              </w:rPr>
              <w:t>,</w:t>
            </w:r>
            <w:r w:rsidRPr="000041C8">
              <w:rPr>
                <w:sz w:val="20"/>
                <w:szCs w:val="20"/>
              </w:rPr>
              <w:t xml:space="preserve"> Turizm Fakültesi Muhasebe Birimi</w:t>
            </w:r>
          </w:p>
        </w:tc>
      </w:tr>
    </w:tbl>
    <w:p w14:paraId="1B8F0581" w14:textId="77777777" w:rsidR="00B574F9" w:rsidRDefault="00B574F9" w:rsidP="000A71F5">
      <w:pPr>
        <w:rPr>
          <w:rFonts w:asciiTheme="minorHAnsi" w:hAnsiTheme="minorHAnsi"/>
        </w:rPr>
      </w:pPr>
    </w:p>
    <w:p w14:paraId="58D2DFA2" w14:textId="77777777" w:rsidR="008D4830" w:rsidRDefault="008D4830" w:rsidP="000A71F5">
      <w:pPr>
        <w:rPr>
          <w:rFonts w:asciiTheme="minorHAnsi" w:hAnsiTheme="minorHAnsi"/>
        </w:rPr>
      </w:pPr>
    </w:p>
    <w:p w14:paraId="2CDA256A" w14:textId="77777777" w:rsidR="008D4830" w:rsidRDefault="008D4830" w:rsidP="000A71F5">
      <w:pPr>
        <w:rPr>
          <w:rFonts w:asciiTheme="minorHAnsi" w:hAnsiTheme="minorHAnsi"/>
        </w:rPr>
      </w:pPr>
    </w:p>
    <w:tbl>
      <w:tblPr>
        <w:tblStyle w:val="TabloKlavuzu"/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3"/>
        <w:gridCol w:w="7445"/>
      </w:tblGrid>
      <w:tr w:rsidR="00C930A1" w14:paraId="6320A2AB" w14:textId="77777777" w:rsidTr="00806BFD">
        <w:trPr>
          <w:trHeight w:val="789"/>
        </w:trPr>
        <w:tc>
          <w:tcPr>
            <w:tcW w:w="2303" w:type="dxa"/>
            <w:vMerge w:val="restart"/>
            <w:vAlign w:val="center"/>
          </w:tcPr>
          <w:p w14:paraId="04ECCB5E" w14:textId="77777777" w:rsidR="00C930A1" w:rsidRDefault="00C930A1" w:rsidP="00325332">
            <w:pPr>
              <w:pStyle w:val="stBilgi"/>
              <w:jc w:val="center"/>
            </w:pPr>
            <w:r w:rsidRPr="00F95807">
              <w:rPr>
                <w:noProof/>
              </w:rPr>
              <w:drawing>
                <wp:inline distT="0" distB="0" distL="0" distR="0" wp14:anchorId="656DDDF7" wp14:editId="517D849D">
                  <wp:extent cx="962025" cy="962025"/>
                  <wp:effectExtent l="0" t="0" r="9525" b="9525"/>
                  <wp:docPr id="1631668538" name="Resim 1631668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668538" name="Resim 1631668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  <w:vAlign w:val="center"/>
          </w:tcPr>
          <w:p w14:paraId="3DCFACB0" w14:textId="3A86692C" w:rsidR="00C930A1" w:rsidRPr="00C930A1" w:rsidRDefault="00FF4FA6" w:rsidP="00C930A1">
            <w:pPr>
              <w:pStyle w:val="stBilgi"/>
              <w:jc w:val="center"/>
            </w:pPr>
            <w:r>
              <w:rPr>
                <w:rFonts w:asciiTheme="minorHAnsi" w:hAnsiTheme="minorHAnsi"/>
                <w:b/>
                <w:color w:val="14067A"/>
              </w:rPr>
              <w:t>ERCİYES ÜNİVERSİTESİ TURİZM FAKÜLTESİ</w:t>
            </w:r>
          </w:p>
        </w:tc>
      </w:tr>
      <w:tr w:rsidR="00C930A1" w14:paraId="491C802B" w14:textId="77777777" w:rsidTr="00532F4B">
        <w:trPr>
          <w:trHeight w:val="784"/>
        </w:trPr>
        <w:tc>
          <w:tcPr>
            <w:tcW w:w="2303" w:type="dxa"/>
            <w:vMerge/>
          </w:tcPr>
          <w:p w14:paraId="4D4D1B97" w14:textId="77777777" w:rsidR="00C930A1" w:rsidRDefault="00C930A1" w:rsidP="00325332">
            <w:pPr>
              <w:pStyle w:val="stBilgi"/>
            </w:pPr>
          </w:p>
        </w:tc>
        <w:tc>
          <w:tcPr>
            <w:tcW w:w="7445" w:type="dxa"/>
            <w:vAlign w:val="center"/>
          </w:tcPr>
          <w:p w14:paraId="69B7BEB8" w14:textId="00E11973" w:rsidR="00C930A1" w:rsidRPr="00C930A1" w:rsidRDefault="00C930A1" w:rsidP="00C930A1">
            <w:pPr>
              <w:pStyle w:val="stBilgi"/>
              <w:jc w:val="center"/>
            </w:pPr>
            <w:r w:rsidRPr="00344B77">
              <w:rPr>
                <w:rFonts w:asciiTheme="minorHAnsi" w:hAnsiTheme="minorHAnsi"/>
                <w:b/>
                <w:color w:val="14067A"/>
              </w:rPr>
              <w:t xml:space="preserve">SÜREÇ </w:t>
            </w:r>
            <w:r>
              <w:rPr>
                <w:rFonts w:asciiTheme="minorHAnsi" w:hAnsiTheme="minorHAnsi"/>
                <w:b/>
                <w:color w:val="14067A"/>
              </w:rPr>
              <w:t xml:space="preserve">LİSTESİ </w:t>
            </w:r>
          </w:p>
        </w:tc>
      </w:tr>
    </w:tbl>
    <w:p w14:paraId="47DA2BFF" w14:textId="77777777" w:rsidR="008D4830" w:rsidRDefault="008D4830" w:rsidP="000A71F5">
      <w:pPr>
        <w:rPr>
          <w:rFonts w:asciiTheme="minorHAnsi" w:hAnsiTheme="minorHAnsi"/>
        </w:rPr>
      </w:pPr>
    </w:p>
    <w:tbl>
      <w:tblPr>
        <w:tblW w:w="97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842"/>
        <w:gridCol w:w="1842"/>
        <w:gridCol w:w="2872"/>
        <w:gridCol w:w="2610"/>
      </w:tblGrid>
      <w:tr w:rsidR="00C930A1" w:rsidRPr="004856F7" w14:paraId="4650A3D7" w14:textId="77777777" w:rsidTr="00BF71A3">
        <w:trPr>
          <w:trHeight w:val="362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17640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NO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25575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TÜRÜ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54C09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2C9A3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GRUBU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E6049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ADI</w:t>
            </w:r>
          </w:p>
        </w:tc>
      </w:tr>
      <w:tr w:rsidR="00C930A1" w:rsidRPr="004856F7" w14:paraId="6ACCC6A4" w14:textId="77777777" w:rsidTr="00BF71A3">
        <w:trPr>
          <w:trHeight w:val="488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A4859" w14:textId="77777777" w:rsidR="00C930A1" w:rsidRPr="004856F7" w:rsidRDefault="00C930A1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4856F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63EA0" w14:textId="1A98BBDE" w:rsidR="00C930A1" w:rsidRPr="004856F7" w:rsidRDefault="00D84111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Destek Süreç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136B4" w14:textId="5A294304" w:rsidR="00C930A1" w:rsidRPr="004856F7" w:rsidRDefault="00C930A1" w:rsidP="00D84111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70"/>
              <w:rPr>
                <w:sz w:val="20"/>
                <w:szCs w:val="20"/>
              </w:rPr>
            </w:pPr>
            <w:r w:rsidRPr="00C930A1">
              <w:rPr>
                <w:sz w:val="20"/>
                <w:szCs w:val="20"/>
              </w:rPr>
              <w:t>Mali Süreçler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C7F51" w14:textId="75F148F5" w:rsidR="00C930A1" w:rsidRPr="00B105D2" w:rsidRDefault="00B105D2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B105D2">
              <w:rPr>
                <w:color w:val="000000" w:themeColor="text1"/>
                <w:sz w:val="20"/>
                <w:szCs w:val="20"/>
              </w:rPr>
              <w:t>Maaş Avans Kapatma İşleri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D1DCC" w14:textId="50EAD161" w:rsidR="00C930A1" w:rsidRPr="00B105D2" w:rsidRDefault="00B105D2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B105D2">
              <w:rPr>
                <w:color w:val="000000" w:themeColor="text1"/>
                <w:sz w:val="20"/>
                <w:szCs w:val="20"/>
              </w:rPr>
              <w:t>Maaş Avans Kapatması</w:t>
            </w:r>
          </w:p>
        </w:tc>
      </w:tr>
    </w:tbl>
    <w:p w14:paraId="17D6C356" w14:textId="77777777" w:rsidR="008D4830" w:rsidRDefault="008D4830" w:rsidP="000A71F5">
      <w:pPr>
        <w:rPr>
          <w:rFonts w:asciiTheme="minorHAnsi" w:hAnsiTheme="minorHAnsi"/>
        </w:rPr>
      </w:pPr>
    </w:p>
    <w:p w14:paraId="25106AB9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2521" w14:textId="77777777" w:rsidR="00926265" w:rsidRDefault="00926265" w:rsidP="006A31BE">
      <w:r>
        <w:separator/>
      </w:r>
    </w:p>
  </w:endnote>
  <w:endnote w:type="continuationSeparator" w:id="0">
    <w:p w14:paraId="5012B160" w14:textId="77777777" w:rsidR="00926265" w:rsidRDefault="00926265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B526" w14:textId="77777777" w:rsidR="00926265" w:rsidRDefault="00926265" w:rsidP="006A31BE">
      <w:r>
        <w:separator/>
      </w:r>
    </w:p>
  </w:footnote>
  <w:footnote w:type="continuationSeparator" w:id="0">
    <w:p w14:paraId="2ED20D94" w14:textId="77777777" w:rsidR="00926265" w:rsidRDefault="00926265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2CCE45FB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46BD1F85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476980BE" wp14:editId="27F91B77">
                <wp:extent cx="962025" cy="962025"/>
                <wp:effectExtent l="0" t="0" r="9525" b="9525"/>
                <wp:docPr id="2020814981" name="Resim 20208149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0814981" name="Resim 202081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606F004A" w14:textId="2058C281" w:rsidR="00F95807" w:rsidRDefault="00FF4FA6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ERCİYES ÜNİVERSİTESİ TURİZM FAKÜLTESİ</w:t>
          </w:r>
        </w:p>
      </w:tc>
      <w:tc>
        <w:tcPr>
          <w:tcW w:w="1276" w:type="dxa"/>
          <w:vAlign w:val="center"/>
        </w:tcPr>
        <w:p w14:paraId="1D6B01F5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2D36DD23" w14:textId="77777777"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33BC4711" w14:textId="77777777" w:rsidTr="00383206">
      <w:trPr>
        <w:trHeight w:hRule="exact" w:val="397"/>
      </w:trPr>
      <w:tc>
        <w:tcPr>
          <w:tcW w:w="2303" w:type="dxa"/>
          <w:vMerge/>
        </w:tcPr>
        <w:p w14:paraId="005F85DB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6B9EC39A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44C2C8C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7F9C8C38" w14:textId="3A2EE7B5" w:rsidR="00F95807" w:rsidRPr="008D4830" w:rsidRDefault="00D84111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06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10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2023</w:t>
          </w:r>
        </w:p>
      </w:tc>
    </w:tr>
    <w:tr w:rsidR="00F95807" w14:paraId="1534F237" w14:textId="77777777" w:rsidTr="00383206">
      <w:trPr>
        <w:trHeight w:val="784"/>
      </w:trPr>
      <w:tc>
        <w:tcPr>
          <w:tcW w:w="2303" w:type="dxa"/>
          <w:vMerge/>
        </w:tcPr>
        <w:p w14:paraId="58FF216E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4EB25306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2A27F3C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Content>
            <w:p w14:paraId="59BF2680" w14:textId="77777777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70BF5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70BF5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B3CE92B" w14:textId="77777777" w:rsidR="00F95807" w:rsidRDefault="00F95807">
    <w:pPr>
      <w:pStyle w:val="stBilgi"/>
    </w:pPr>
  </w:p>
  <w:p w14:paraId="5AC9F182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1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27"/>
    <w:rsid w:val="000003E8"/>
    <w:rsid w:val="00003DD5"/>
    <w:rsid w:val="000041C8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63FC"/>
    <w:rsid w:val="0011797C"/>
    <w:rsid w:val="00120D02"/>
    <w:rsid w:val="00122297"/>
    <w:rsid w:val="001237AC"/>
    <w:rsid w:val="0012471A"/>
    <w:rsid w:val="0013797C"/>
    <w:rsid w:val="0014335E"/>
    <w:rsid w:val="00143AA0"/>
    <w:rsid w:val="00144895"/>
    <w:rsid w:val="0014563A"/>
    <w:rsid w:val="00145E2A"/>
    <w:rsid w:val="0015316C"/>
    <w:rsid w:val="00163A0B"/>
    <w:rsid w:val="0016533D"/>
    <w:rsid w:val="00165759"/>
    <w:rsid w:val="00165D79"/>
    <w:rsid w:val="00166E04"/>
    <w:rsid w:val="00167C4E"/>
    <w:rsid w:val="00170BF5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0CC"/>
    <w:rsid w:val="001F1864"/>
    <w:rsid w:val="001F2C94"/>
    <w:rsid w:val="001F5BB0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0AE1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57B9F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0FC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11B"/>
    <w:rsid w:val="00530697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97241"/>
    <w:rsid w:val="006A31BE"/>
    <w:rsid w:val="006A61B3"/>
    <w:rsid w:val="006B16D6"/>
    <w:rsid w:val="006B2017"/>
    <w:rsid w:val="006B3E16"/>
    <w:rsid w:val="006B56B3"/>
    <w:rsid w:val="006B5CCE"/>
    <w:rsid w:val="006B7745"/>
    <w:rsid w:val="006C215D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4DBF"/>
    <w:rsid w:val="007D51F2"/>
    <w:rsid w:val="007D6149"/>
    <w:rsid w:val="007D6874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17637"/>
    <w:rsid w:val="00821DE3"/>
    <w:rsid w:val="00823827"/>
    <w:rsid w:val="00823BEA"/>
    <w:rsid w:val="00823D08"/>
    <w:rsid w:val="00830102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2E5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1D22"/>
    <w:rsid w:val="00926265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3A9"/>
    <w:rsid w:val="00A236A2"/>
    <w:rsid w:val="00A24D49"/>
    <w:rsid w:val="00A25EF5"/>
    <w:rsid w:val="00A30AD1"/>
    <w:rsid w:val="00A30B4C"/>
    <w:rsid w:val="00A30EC0"/>
    <w:rsid w:val="00A31CBF"/>
    <w:rsid w:val="00A347EC"/>
    <w:rsid w:val="00A36830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721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05D2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0A9B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BF71A3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0A1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13EA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4111"/>
    <w:rsid w:val="00D86F82"/>
    <w:rsid w:val="00D909BB"/>
    <w:rsid w:val="00D941E1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20A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09"/>
    <w:rsid w:val="00E648E6"/>
    <w:rsid w:val="00E65FAE"/>
    <w:rsid w:val="00E75186"/>
    <w:rsid w:val="00E76CE4"/>
    <w:rsid w:val="00E849B5"/>
    <w:rsid w:val="00E908D6"/>
    <w:rsid w:val="00E92E50"/>
    <w:rsid w:val="00E96556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4892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4FA6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E8B9B7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4235E-25E4-4395-B1DB-72DC640A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Furkan Onursoy</cp:lastModifiedBy>
  <cp:revision>11</cp:revision>
  <cp:lastPrinted>2023-10-02T07:51:00Z</cp:lastPrinted>
  <dcterms:created xsi:type="dcterms:W3CDTF">2023-10-02T09:12:00Z</dcterms:created>
  <dcterms:modified xsi:type="dcterms:W3CDTF">2023-10-06T12:25:00Z</dcterms:modified>
</cp:coreProperties>
</file>