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367"/>
        <w:gridCol w:w="65"/>
        <w:gridCol w:w="2203"/>
        <w:gridCol w:w="782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526ABC6E" w:rsidR="00B574F9" w:rsidRPr="00A74E0E" w:rsidRDefault="00503FA6" w:rsidP="00A74E0E">
            <w:pPr>
              <w:jc w:val="both"/>
              <w:rPr>
                <w:smallCaps/>
                <w:color w:val="000000" w:themeColor="text1"/>
                <w:sz w:val="22"/>
                <w:szCs w:val="20"/>
              </w:rPr>
            </w:pPr>
            <w:r>
              <w:rPr>
                <w:b/>
                <w:smallCaps/>
                <w:color w:val="000000" w:themeColor="text1"/>
                <w:sz w:val="22"/>
                <w:szCs w:val="20"/>
              </w:rPr>
              <w:t>HURDAYA AYIRMA</w:t>
            </w:r>
            <w:r w:rsidR="00917DC9">
              <w:rPr>
                <w:b/>
                <w:smallCaps/>
                <w:color w:val="000000" w:themeColor="text1"/>
                <w:sz w:val="22"/>
                <w:szCs w:val="20"/>
              </w:rPr>
              <w:t xml:space="preserve"> SÜRECİ</w:t>
            </w:r>
          </w:p>
        </w:tc>
      </w:tr>
      <w:tr w:rsidR="00B574F9" w:rsidRPr="00F65B4F" w14:paraId="2DD95792" w14:textId="77777777" w:rsidTr="00F41F33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635" w:type="dxa"/>
            <w:gridSpan w:val="3"/>
            <w:tcMar>
              <w:left w:w="113" w:type="dxa"/>
            </w:tcMar>
            <w:vAlign w:val="center"/>
          </w:tcPr>
          <w:p w14:paraId="50DA700B" w14:textId="42BF4948" w:rsidR="00B574F9" w:rsidRPr="00DB1D9D" w:rsidRDefault="00B07602" w:rsidP="00F41F3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A830CC">
              <w:rPr>
                <w:sz w:val="20"/>
                <w:szCs w:val="20"/>
              </w:rPr>
            </w:r>
            <w:r w:rsidR="00A830C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F41F33">
              <w:rPr>
                <w:sz w:val="20"/>
                <w:szCs w:val="20"/>
                <w:lang w:eastAsia="en-US"/>
              </w:rPr>
              <w:t>Yönetim</w:t>
            </w:r>
            <w:r w:rsidR="00917DC9" w:rsidRPr="00917DC9">
              <w:rPr>
                <w:sz w:val="20"/>
                <w:szCs w:val="20"/>
                <w:lang w:eastAsia="en-US"/>
              </w:rPr>
              <w:t xml:space="preserve"> Süreci</w:t>
            </w:r>
          </w:p>
        </w:tc>
        <w:tc>
          <w:tcPr>
            <w:tcW w:w="2219" w:type="dxa"/>
            <w:gridSpan w:val="4"/>
            <w:vAlign w:val="center"/>
          </w:tcPr>
          <w:p w14:paraId="6709300F" w14:textId="454C4011" w:rsidR="00B574F9" w:rsidRPr="00DB1D9D" w:rsidRDefault="005D02EB" w:rsidP="00F41F3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830CC">
              <w:rPr>
                <w:sz w:val="20"/>
                <w:szCs w:val="20"/>
              </w:rPr>
            </w:r>
            <w:r w:rsidR="00A830C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17DC9">
              <w:rPr>
                <w:sz w:val="20"/>
                <w:szCs w:val="20"/>
              </w:rPr>
              <w:t xml:space="preserve"> </w:t>
            </w:r>
            <w:r w:rsidR="00F41F3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</w:t>
            </w:r>
            <w:r w:rsidR="00917DC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6313982A" w:rsidR="00B574F9" w:rsidRPr="00DB1D9D" w:rsidRDefault="00503FA6" w:rsidP="00917DC9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A830CC">
              <w:rPr>
                <w:sz w:val="20"/>
                <w:szCs w:val="20"/>
              </w:rPr>
            </w:r>
            <w:r w:rsidR="00A830C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917DC9">
              <w:rPr>
                <w:sz w:val="20"/>
                <w:szCs w:val="20"/>
              </w:rPr>
              <w:t>İdari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Süreç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150C1033" w:rsidR="00B574F9" w:rsidRDefault="00503FA6" w:rsidP="005D02EB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t>Taşınır</w:t>
            </w:r>
            <w:r>
              <w:rPr>
                <w:spacing w:val="-4"/>
              </w:rPr>
              <w:t xml:space="preserve"> </w:t>
            </w:r>
            <w:r>
              <w:t>İşlemleri</w:t>
            </w:r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4C5C8E22" w:rsidR="00B574F9" w:rsidRDefault="00503FA6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t>Hurdaya</w:t>
            </w:r>
            <w:r>
              <w:rPr>
                <w:spacing w:val="-4"/>
              </w:rPr>
              <w:t xml:space="preserve"> </w:t>
            </w:r>
            <w:r>
              <w:t>Ayırma</w:t>
            </w:r>
            <w:r>
              <w:rPr>
                <w:spacing w:val="-4"/>
              </w:rPr>
              <w:t xml:space="preserve"> </w:t>
            </w:r>
            <w:r>
              <w:t>Nedeniyle</w:t>
            </w:r>
            <w:r>
              <w:rPr>
                <w:spacing w:val="-6"/>
              </w:rPr>
              <w:t xml:space="preserve"> </w:t>
            </w:r>
            <w:r>
              <w:t>Kayıttan</w:t>
            </w:r>
            <w:r>
              <w:rPr>
                <w:spacing w:val="-4"/>
              </w:rPr>
              <w:t xml:space="preserve"> </w:t>
            </w:r>
            <w:r>
              <w:t>Düşme</w:t>
            </w: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09B125E7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109D9D88" w14:textId="64D9C388" w:rsidR="00EA7C8A" w:rsidRPr="005D02EB" w:rsidRDefault="00503FA6" w:rsidP="00503FA6">
            <w:pPr>
              <w:pStyle w:val="TableParagraph"/>
              <w:spacing w:before="2"/>
              <w:ind w:right="42"/>
              <w:jc w:val="both"/>
            </w:pPr>
            <w:r>
              <w:t>Taşınır Kayıt Yetkilisince, hurdaya ayrılması muhtemel taşınırların Rapor ve Kayıttan Düşme Teklif</w:t>
            </w:r>
            <w:r>
              <w:rPr>
                <w:spacing w:val="1"/>
              </w:rPr>
              <w:t xml:space="preserve"> </w:t>
            </w:r>
            <w:r>
              <w:t>Onay Tutanağı ile birlikte Dekanlığa bildirilir. İlgili Yönetmeliğe göre Harcama Yetkilisinin oluru ile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Hurda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Komisyonu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oluşturulur.</w:t>
            </w:r>
            <w:r>
              <w:rPr>
                <w:spacing w:val="-7"/>
              </w:rPr>
              <w:t xml:space="preserve"> </w:t>
            </w:r>
            <w:r>
              <w:t>Hurda</w:t>
            </w:r>
            <w:r>
              <w:rPr>
                <w:spacing w:val="-13"/>
              </w:rPr>
              <w:t xml:space="preserve"> </w:t>
            </w:r>
            <w:r>
              <w:t>Komisyonu</w:t>
            </w:r>
            <w:r>
              <w:rPr>
                <w:spacing w:val="-10"/>
              </w:rPr>
              <w:t xml:space="preserve"> </w:t>
            </w:r>
            <w:r>
              <w:t>tarafından</w:t>
            </w:r>
            <w:r>
              <w:rPr>
                <w:spacing w:val="-7"/>
              </w:rPr>
              <w:t xml:space="preserve"> </w:t>
            </w:r>
            <w:r>
              <w:t>hurdaya</w:t>
            </w:r>
            <w:r>
              <w:rPr>
                <w:spacing w:val="-8"/>
              </w:rPr>
              <w:t xml:space="preserve"> </w:t>
            </w:r>
            <w:r>
              <w:t>ayrılması</w:t>
            </w:r>
            <w:r>
              <w:rPr>
                <w:spacing w:val="-9"/>
              </w:rPr>
              <w:t xml:space="preserve"> </w:t>
            </w:r>
            <w:r>
              <w:t>teklif</w:t>
            </w:r>
            <w:r>
              <w:rPr>
                <w:spacing w:val="-7"/>
              </w:rPr>
              <w:t xml:space="preserve"> </w:t>
            </w:r>
            <w:r>
              <w:t>edilen</w:t>
            </w:r>
            <w:r>
              <w:rPr>
                <w:spacing w:val="-10"/>
              </w:rPr>
              <w:t xml:space="preserve"> </w:t>
            </w:r>
            <w:r>
              <w:t>taşınırların</w:t>
            </w:r>
            <w:r>
              <w:rPr>
                <w:spacing w:val="-52"/>
              </w:rPr>
              <w:t xml:space="preserve"> </w:t>
            </w:r>
            <w:r>
              <w:t>değerlendirilmesi, hurdaya ayrılması teklif edilen taşınırlara ilişkin Kayıttan Düşme Teklif ve Onay</w:t>
            </w:r>
            <w:r>
              <w:rPr>
                <w:spacing w:val="1"/>
              </w:rPr>
              <w:t xml:space="preserve"> </w:t>
            </w:r>
            <w:r>
              <w:t>Tutanağı düzenlenerek imzalanır. Hurdaya ayrılacak taşınırların tutarı, bütçe kanunu ile belirlenen</w:t>
            </w:r>
            <w:r>
              <w:rPr>
                <w:spacing w:val="1"/>
              </w:rPr>
              <w:t xml:space="preserve"> </w:t>
            </w:r>
            <w:r>
              <w:t>limitin altında ise Harcama Yetkilisince onaylanır, üstünde ise üst yöneticiye onaya sunulur. Hurdaya</w:t>
            </w:r>
            <w:r>
              <w:rPr>
                <w:spacing w:val="1"/>
              </w:rPr>
              <w:t xml:space="preserve"> </w:t>
            </w:r>
            <w:r>
              <w:t>ayrılması</w:t>
            </w:r>
            <w:r>
              <w:rPr>
                <w:spacing w:val="16"/>
              </w:rPr>
              <w:t xml:space="preserve"> </w:t>
            </w:r>
            <w:r>
              <w:t>kararlaştırılan</w:t>
            </w:r>
            <w:r>
              <w:rPr>
                <w:spacing w:val="13"/>
              </w:rPr>
              <w:t xml:space="preserve"> </w:t>
            </w:r>
            <w:r>
              <w:t>malzemelerin</w:t>
            </w:r>
            <w:r>
              <w:rPr>
                <w:spacing w:val="12"/>
              </w:rPr>
              <w:t xml:space="preserve"> </w:t>
            </w:r>
            <w:r>
              <w:t>Muhasebe</w:t>
            </w:r>
            <w:r>
              <w:rPr>
                <w:spacing w:val="13"/>
              </w:rPr>
              <w:t xml:space="preserve"> </w:t>
            </w:r>
            <w:r>
              <w:t>Yetkilisince</w:t>
            </w:r>
            <w:r>
              <w:rPr>
                <w:spacing w:val="15"/>
              </w:rPr>
              <w:t xml:space="preserve"> </w:t>
            </w:r>
            <w:r>
              <w:t>kayıtlardan</w:t>
            </w:r>
            <w:r>
              <w:rPr>
                <w:spacing w:val="15"/>
              </w:rPr>
              <w:t xml:space="preserve"> </w:t>
            </w:r>
            <w:r>
              <w:t>düşülür.</w:t>
            </w:r>
            <w:r>
              <w:rPr>
                <w:spacing w:val="15"/>
              </w:rPr>
              <w:t xml:space="preserve"> </w:t>
            </w:r>
            <w:r>
              <w:t>Üniversitenin belirlediği</w:t>
            </w:r>
            <w:r>
              <w:rPr>
                <w:spacing w:val="-3"/>
              </w:rPr>
              <w:t xml:space="preserve"> </w:t>
            </w:r>
            <w:r>
              <w:t>hurdalık</w:t>
            </w:r>
            <w:r>
              <w:rPr>
                <w:spacing w:val="-6"/>
              </w:rPr>
              <w:t xml:space="preserve"> </w:t>
            </w:r>
            <w:r>
              <w:t>deposuna</w:t>
            </w:r>
            <w:r>
              <w:rPr>
                <w:spacing w:val="-13"/>
              </w:rPr>
              <w:t xml:space="preserve"> </w:t>
            </w:r>
            <w:r>
              <w:t>gönderilir.</w:t>
            </w:r>
          </w:p>
        </w:tc>
      </w:tr>
      <w:tr w:rsidR="00B574F9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0026E6B7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8"/>
          </w:tcPr>
          <w:p w14:paraId="6F6DA6B0" w14:textId="16AD7D4E" w:rsidR="00B574F9" w:rsidRPr="0009300E" w:rsidRDefault="00503FA6" w:rsidP="00372F5A">
            <w:pPr>
              <w:rPr>
                <w:smallCaps/>
                <w:sz w:val="22"/>
                <w:szCs w:val="22"/>
              </w:rPr>
            </w:pPr>
            <w:r>
              <w:t>Taşınır</w:t>
            </w:r>
            <w:r>
              <w:rPr>
                <w:spacing w:val="-5"/>
              </w:rPr>
              <w:t xml:space="preserve"> </w:t>
            </w:r>
            <w:r>
              <w:t>Kayıt</w:t>
            </w:r>
            <w:r>
              <w:rPr>
                <w:spacing w:val="-5"/>
              </w:rPr>
              <w:t xml:space="preserve"> </w:t>
            </w:r>
            <w:r>
              <w:t>Kontrol</w:t>
            </w:r>
            <w:r>
              <w:rPr>
                <w:spacing w:val="-2"/>
              </w:rPr>
              <w:t xml:space="preserve"> </w:t>
            </w:r>
            <w:r>
              <w:t>Yetkilisi</w:t>
            </w:r>
          </w:p>
        </w:tc>
      </w:tr>
      <w:tr w:rsidR="00CE09AD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9EF2598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8"/>
          </w:tcPr>
          <w:p w14:paraId="0682004E" w14:textId="7D7D71F0" w:rsidR="00CE09AD" w:rsidRPr="0009300E" w:rsidRDefault="00503FA6" w:rsidP="00CE09AD">
            <w:pPr>
              <w:rPr>
                <w:sz w:val="22"/>
                <w:szCs w:val="22"/>
                <w:lang w:eastAsia="en-US"/>
              </w:rPr>
            </w:pPr>
            <w:r>
              <w:t>Fakülte</w:t>
            </w:r>
            <w:r>
              <w:rPr>
                <w:spacing w:val="-4"/>
              </w:rPr>
              <w:t xml:space="preserve"> </w:t>
            </w:r>
            <w:r>
              <w:t>Dekanı,</w:t>
            </w:r>
            <w:r>
              <w:rPr>
                <w:spacing w:val="-6"/>
              </w:rPr>
              <w:t xml:space="preserve"> </w:t>
            </w:r>
            <w:r>
              <w:t>Fakülte</w:t>
            </w:r>
            <w:r>
              <w:rPr>
                <w:spacing w:val="-3"/>
              </w:rPr>
              <w:t xml:space="preserve"> </w:t>
            </w:r>
            <w:r>
              <w:t>Sekreteri,</w:t>
            </w:r>
            <w:r>
              <w:rPr>
                <w:spacing w:val="-6"/>
              </w:rPr>
              <w:t xml:space="preserve"> </w:t>
            </w:r>
            <w:r>
              <w:t>Komisyon</w:t>
            </w:r>
            <w:r w:rsidR="00C92766">
              <w:t>, Taşınır Kayıt Kontrol Yetkilisi</w:t>
            </w:r>
            <w:bookmarkStart w:id="1" w:name="_GoBack"/>
            <w:bookmarkEnd w:id="1"/>
          </w:p>
        </w:tc>
      </w:tr>
      <w:tr w:rsidR="00CE09AD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4AC591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8"/>
          </w:tcPr>
          <w:p w14:paraId="1D8A0DD7" w14:textId="20809B70" w:rsidR="00CE09AD" w:rsidRPr="0009300E" w:rsidRDefault="00503FA6" w:rsidP="0009300E">
            <w:pPr>
              <w:rPr>
                <w:sz w:val="22"/>
                <w:szCs w:val="22"/>
              </w:rPr>
            </w:pPr>
            <w:r>
              <w:t>Rektörlük</w:t>
            </w:r>
          </w:p>
        </w:tc>
      </w:tr>
      <w:tr w:rsidR="00CE09AD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CE09AD" w:rsidRPr="00EF4337" w:rsidRDefault="00CE09AD" w:rsidP="00CE09AD">
            <w:pPr>
              <w:jc w:val="both"/>
              <w:rPr>
                <w:b/>
                <w:bCs/>
                <w:color w:val="14067A"/>
              </w:rPr>
            </w:pPr>
            <w:r w:rsidRPr="00EF4337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EF4337">
              <w:rPr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CE09AD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772B32DC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8"/>
          </w:tcPr>
          <w:p w14:paraId="4F4B09C6" w14:textId="7BD80A87" w:rsidR="00CE09AD" w:rsidRPr="0009300E" w:rsidRDefault="00503FA6" w:rsidP="00CE09AD">
            <w:pPr>
              <w:rPr>
                <w:sz w:val="22"/>
                <w:szCs w:val="22"/>
                <w:lang w:eastAsia="en-US"/>
              </w:rPr>
            </w:pPr>
            <w:r w:rsidRPr="00503FA6">
              <w:rPr>
                <w:sz w:val="22"/>
                <w:szCs w:val="22"/>
                <w:lang w:eastAsia="en-US"/>
              </w:rPr>
              <w:t>Hurdaya ayırılacak malzeme belgeleri</w:t>
            </w:r>
          </w:p>
        </w:tc>
      </w:tr>
      <w:tr w:rsidR="00CE09AD" w:rsidRPr="00351A1D" w14:paraId="07CD404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854947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8"/>
          </w:tcPr>
          <w:p w14:paraId="6258E81B" w14:textId="69AD7894" w:rsidR="00CE09AD" w:rsidRPr="0009300E" w:rsidRDefault="00503FA6" w:rsidP="00CE09AD">
            <w:pPr>
              <w:rPr>
                <w:sz w:val="22"/>
                <w:szCs w:val="22"/>
                <w:lang w:eastAsia="en-US"/>
              </w:rPr>
            </w:pPr>
            <w:r w:rsidRPr="00503FA6">
              <w:rPr>
                <w:sz w:val="22"/>
                <w:szCs w:val="22"/>
                <w:lang w:eastAsia="en-US"/>
              </w:rPr>
              <w:t>Taşınır Mal Yönetmeliği</w:t>
            </w:r>
          </w:p>
        </w:tc>
      </w:tr>
      <w:tr w:rsidR="00CE09AD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6828CAC6" w14:textId="77777777" w:rsidR="00CE09AD" w:rsidRPr="00CC1746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8"/>
          </w:tcPr>
          <w:p w14:paraId="7FF7F0FB" w14:textId="0FDA0353" w:rsidR="00CE09AD" w:rsidRPr="0009300E" w:rsidRDefault="00503FA6" w:rsidP="0009300E">
            <w:pPr>
              <w:tabs>
                <w:tab w:val="left" w:pos="2451"/>
              </w:tabs>
              <w:rPr>
                <w:sz w:val="22"/>
                <w:szCs w:val="22"/>
              </w:rPr>
            </w:pPr>
            <w:r w:rsidRPr="00503FA6">
              <w:rPr>
                <w:sz w:val="22"/>
                <w:szCs w:val="22"/>
              </w:rPr>
              <w:t>Hurdaya ayrılacak malzemelerin onay yazısı</w:t>
            </w:r>
          </w:p>
        </w:tc>
      </w:tr>
      <w:tr w:rsidR="00EF4337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665D82E" w14:textId="77777777" w:rsidR="00EF4337" w:rsidRPr="00CC1746" w:rsidRDefault="00EF4337" w:rsidP="00EF4337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8"/>
          </w:tcPr>
          <w:p w14:paraId="5C231342" w14:textId="713A2381" w:rsidR="00EF4337" w:rsidRPr="00917DC9" w:rsidRDefault="00EF4337" w:rsidP="00917DC9">
            <w:pPr>
              <w:rPr>
                <w:sz w:val="22"/>
                <w:szCs w:val="22"/>
                <w:highlight w:val="yellow"/>
              </w:rPr>
            </w:pPr>
          </w:p>
        </w:tc>
      </w:tr>
      <w:tr w:rsidR="00EF4337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3D66A814" w14:textId="77777777" w:rsidR="00EF4337" w:rsidRPr="00CC1746" w:rsidRDefault="00EF4337" w:rsidP="00EF4337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8"/>
          </w:tcPr>
          <w:p w14:paraId="264AE4DA" w14:textId="5E71016D" w:rsidR="00EF4337" w:rsidRPr="0009300E" w:rsidRDefault="00EF4337" w:rsidP="00EF4337">
            <w:pPr>
              <w:rPr>
                <w:smallCaps/>
                <w:sz w:val="22"/>
                <w:szCs w:val="22"/>
              </w:rPr>
            </w:pPr>
          </w:p>
        </w:tc>
      </w:tr>
      <w:tr w:rsidR="00EF4337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EF4337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EF4337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EF4337" w:rsidRPr="00C06B2B" w:rsidRDefault="00EF4337" w:rsidP="00EF4337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F4337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EF4337" w:rsidRPr="002F6538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EF4337" w:rsidRPr="008F6F85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EF4337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F4337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1C81214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EF4337" w:rsidRPr="004E3ABC" w14:paraId="731F544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A1DD43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43B2162D" w14:textId="39627550" w:rsidR="00EF4337" w:rsidRPr="004E3ABC" w:rsidRDefault="00DB6F8D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Performans/İzleme </w:t>
            </w:r>
            <w:r w:rsidR="00EF4337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Göstergesi</w:t>
            </w:r>
          </w:p>
        </w:tc>
        <w:tc>
          <w:tcPr>
            <w:tcW w:w="567" w:type="dxa"/>
          </w:tcPr>
          <w:p w14:paraId="22099717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4C59DF40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ED66CF9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EF4337" w:rsidRPr="00287E0F" w14:paraId="002F6DF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F26253" w14:textId="1972502D" w:rsidR="00EF4337" w:rsidRPr="00174ECA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54B2B4EF" w14:textId="1B8282CF" w:rsidR="00EF4337" w:rsidRPr="003B6B08" w:rsidRDefault="00A67D8C" w:rsidP="00A67D8C">
            <w:pPr>
              <w:pStyle w:val="TableParagraph"/>
              <w:spacing w:before="2" w:line="252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66D42A29" w14:textId="701DA9E5" w:rsidR="00EF4337" w:rsidRPr="00174ECA" w:rsidRDefault="00EF4337" w:rsidP="00EF433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6251F7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EF4337" w:rsidRPr="00BA4FBA" w:rsidRDefault="00EF4337" w:rsidP="00EF433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2BD57721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69B2AEC" w14:textId="517A99E0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3050" w:type="dxa"/>
            <w:gridSpan w:val="3"/>
          </w:tcPr>
          <w:p w14:paraId="79CA796C" w14:textId="794F3F79" w:rsidR="003B6B08" w:rsidRPr="003B6B08" w:rsidRDefault="00A67D8C" w:rsidP="003B6B0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67A11CB8" w14:textId="29D22BC5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D79BAE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75EFCFBA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7480554" w14:textId="676E03CF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3050" w:type="dxa"/>
            <w:gridSpan w:val="3"/>
          </w:tcPr>
          <w:p w14:paraId="61014746" w14:textId="66A7AB05" w:rsidR="003B6B08" w:rsidRPr="003B6B08" w:rsidRDefault="00503FA6" w:rsidP="003B6B0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Yıl</w:t>
            </w:r>
          </w:p>
        </w:tc>
        <w:tc>
          <w:tcPr>
            <w:tcW w:w="567" w:type="dxa"/>
          </w:tcPr>
          <w:p w14:paraId="09182784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7EB0B9AF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2FB17B3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0C01103B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1FD84C13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095860E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6D19A6B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21DCABE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6D0FD12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E8A81F2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2A7D657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1869E782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2D78A08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D705AF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7BC02E2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1E322FF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C25006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565A31C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6B86F28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C8D2048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5441D3A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5D355DA9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63571494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4EEA963B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7C61D2A8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FDB762F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64F7D715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8922DED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AF8A46E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8E6CD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94B3452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22EC5B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22C3C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0C7D89A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031FF1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9ED15D2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142E415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7165F60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055B6F3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73785869" w14:textId="77777777" w:rsidR="008D4830" w:rsidRDefault="008D4830" w:rsidP="000A71F5">
      <w:pPr>
        <w:rPr>
          <w:rFonts w:asciiTheme="minorHAnsi" w:hAnsiTheme="minorHAnsi"/>
        </w:rPr>
      </w:pPr>
    </w:p>
    <w:p w14:paraId="6AE4B82A" w14:textId="77777777" w:rsidR="008D4830" w:rsidRDefault="008D4830" w:rsidP="000A71F5">
      <w:pPr>
        <w:rPr>
          <w:rFonts w:asciiTheme="minorHAnsi" w:hAnsiTheme="minorHAnsi"/>
        </w:rPr>
      </w:pPr>
    </w:p>
    <w:p w14:paraId="637A258E" w14:textId="77777777" w:rsidR="008D4830" w:rsidRDefault="008D4830" w:rsidP="000A71F5">
      <w:pPr>
        <w:rPr>
          <w:rFonts w:asciiTheme="minorHAnsi" w:hAnsiTheme="minorHAnsi"/>
        </w:rPr>
      </w:pPr>
    </w:p>
    <w:p w14:paraId="5FFFB3FE" w14:textId="77777777" w:rsidR="008D4830" w:rsidRDefault="008D4830" w:rsidP="000A71F5">
      <w:pPr>
        <w:rPr>
          <w:rFonts w:asciiTheme="minorHAnsi" w:hAnsiTheme="minorHAnsi"/>
        </w:rPr>
      </w:pPr>
    </w:p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1C014" w14:textId="77777777" w:rsidR="00A830CC" w:rsidRDefault="00A830CC" w:rsidP="006A31BE">
      <w:r>
        <w:separator/>
      </w:r>
    </w:p>
  </w:endnote>
  <w:endnote w:type="continuationSeparator" w:id="0">
    <w:p w14:paraId="79718E78" w14:textId="77777777" w:rsidR="00A830CC" w:rsidRDefault="00A830CC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2CAD1" w14:textId="77777777" w:rsidR="00A830CC" w:rsidRDefault="00A830CC" w:rsidP="006A31BE">
      <w:r>
        <w:separator/>
      </w:r>
    </w:p>
  </w:footnote>
  <w:footnote w:type="continuationSeparator" w:id="0">
    <w:p w14:paraId="121DEB7D" w14:textId="77777777" w:rsidR="00A830CC" w:rsidRDefault="00A830CC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401634A8" w:rsidR="00F95807" w:rsidRPr="008D4830" w:rsidRDefault="00F9580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A7C4B98" w:rsidR="00F95807" w:rsidRPr="008D4830" w:rsidRDefault="005D02EB" w:rsidP="005D02EB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22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 w:rsidR="0033264E">
            <w:rPr>
              <w:rFonts w:asciiTheme="minorHAnsi" w:hAnsiTheme="minorHAnsi"/>
              <w:sz w:val="16"/>
              <w:szCs w:val="16"/>
            </w:rPr>
            <w:t>0</w:t>
          </w:r>
          <w:r>
            <w:rPr>
              <w:rFonts w:asciiTheme="minorHAnsi" w:hAnsiTheme="minorHAnsi"/>
              <w:sz w:val="16"/>
              <w:szCs w:val="16"/>
            </w:rPr>
            <w:t>3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2026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0770FD39" w14:textId="0055F451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C92766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C92766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300E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763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A34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1557"/>
    <w:rsid w:val="002B3FBD"/>
    <w:rsid w:val="002B42B0"/>
    <w:rsid w:val="002B4BC1"/>
    <w:rsid w:val="002B4D7F"/>
    <w:rsid w:val="002C1DCE"/>
    <w:rsid w:val="002C2274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14B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6B08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2BF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3FA6"/>
    <w:rsid w:val="00506434"/>
    <w:rsid w:val="00513653"/>
    <w:rsid w:val="00517089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02EB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97688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1DC4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3D10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4A1A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17DC9"/>
    <w:rsid w:val="00932C4F"/>
    <w:rsid w:val="00936096"/>
    <w:rsid w:val="0095107B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5C54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D8C"/>
    <w:rsid w:val="00A67E4B"/>
    <w:rsid w:val="00A71EEB"/>
    <w:rsid w:val="00A72503"/>
    <w:rsid w:val="00A74E0E"/>
    <w:rsid w:val="00A761F4"/>
    <w:rsid w:val="00A80F90"/>
    <w:rsid w:val="00A830CC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07602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2766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9AD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B6F8D"/>
    <w:rsid w:val="00DB74B8"/>
    <w:rsid w:val="00DC0456"/>
    <w:rsid w:val="00DC2591"/>
    <w:rsid w:val="00DC6111"/>
    <w:rsid w:val="00DC750B"/>
    <w:rsid w:val="00DD01DB"/>
    <w:rsid w:val="00DD0327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6AA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337"/>
    <w:rsid w:val="00EF47B5"/>
    <w:rsid w:val="00EF4993"/>
    <w:rsid w:val="00F000F8"/>
    <w:rsid w:val="00F074C4"/>
    <w:rsid w:val="00F22AEC"/>
    <w:rsid w:val="00F236AA"/>
    <w:rsid w:val="00F25524"/>
    <w:rsid w:val="00F25920"/>
    <w:rsid w:val="00F3444F"/>
    <w:rsid w:val="00F348DC"/>
    <w:rsid w:val="00F34B40"/>
    <w:rsid w:val="00F3501E"/>
    <w:rsid w:val="00F35332"/>
    <w:rsid w:val="00F37353"/>
    <w:rsid w:val="00F41F3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D02EB"/>
    <w:pPr>
      <w:widowControl w:val="0"/>
      <w:autoSpaceDE w:val="0"/>
      <w:autoSpaceDN w:val="0"/>
      <w:ind w:left="9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82A88-92F1-4864-841A-CD36BCD8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dcterms:created xsi:type="dcterms:W3CDTF">2026-03-22T15:51:00Z</dcterms:created>
  <dcterms:modified xsi:type="dcterms:W3CDTF">2026-03-30T08:59:00Z</dcterms:modified>
</cp:coreProperties>
</file>