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tblInd w:w="-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040"/>
        <w:gridCol w:w="542"/>
        <w:gridCol w:w="422"/>
        <w:gridCol w:w="160"/>
        <w:gridCol w:w="1768"/>
        <w:gridCol w:w="374"/>
        <w:gridCol w:w="995"/>
        <w:gridCol w:w="427"/>
        <w:gridCol w:w="680"/>
        <w:gridCol w:w="11"/>
        <w:gridCol w:w="160"/>
        <w:gridCol w:w="1075"/>
        <w:gridCol w:w="1510"/>
      </w:tblGrid>
      <w:tr w:rsidR="00BC2570" w:rsidRPr="00631A9A" w:rsidTr="00631A9A">
        <w:trPr>
          <w:cantSplit/>
          <w:trHeight w:val="335"/>
        </w:trPr>
        <w:tc>
          <w:tcPr>
            <w:tcW w:w="970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Süreç Bilgileri</w:t>
            </w:r>
          </w:p>
        </w:tc>
      </w:tr>
      <w:tr w:rsidR="00BC2570" w:rsidRPr="00631A9A" w:rsidTr="00631A9A">
        <w:trPr>
          <w:cantSplit/>
          <w:trHeight w:val="340"/>
        </w:trPr>
        <w:tc>
          <w:tcPr>
            <w:tcW w:w="2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75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DO1</w:t>
            </w:r>
          </w:p>
        </w:tc>
      </w:tr>
      <w:tr w:rsidR="00BC2570" w:rsidRPr="00631A9A" w:rsidTr="00631A9A">
        <w:trPr>
          <w:cantSplit/>
          <w:trHeight w:val="340"/>
        </w:trPr>
        <w:tc>
          <w:tcPr>
            <w:tcW w:w="2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5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BC2570" w:rsidRPr="00631A9A" w:rsidRDefault="0065522E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1A9A">
              <w:rPr>
                <w:color w:val="000000" w:themeColor="text1"/>
                <w:sz w:val="18"/>
                <w:szCs w:val="18"/>
                <w:lang w:eastAsia="en-US"/>
              </w:rPr>
              <w:t xml:space="preserve">Sıhhi İzin </w:t>
            </w:r>
            <w:r w:rsidR="00BC2570" w:rsidRPr="00631A9A">
              <w:rPr>
                <w:color w:val="000000" w:themeColor="text1"/>
                <w:sz w:val="18"/>
                <w:szCs w:val="18"/>
                <w:lang w:eastAsia="en-US"/>
              </w:rPr>
              <w:t xml:space="preserve">Süreci </w:t>
            </w:r>
          </w:p>
        </w:tc>
      </w:tr>
      <w:tr w:rsidR="00BC2570" w:rsidRPr="00631A9A" w:rsidTr="00631A9A">
        <w:trPr>
          <w:cantSplit/>
          <w:trHeight w:val="340"/>
        </w:trPr>
        <w:tc>
          <w:tcPr>
            <w:tcW w:w="2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Türü</w:t>
            </w:r>
          </w:p>
        </w:tc>
        <w:tc>
          <w:tcPr>
            <w:tcW w:w="2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BC2570" w:rsidRPr="00631A9A" w:rsidRDefault="00BC2570" w:rsidP="0045446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0" w:name="Check1"/>
            <w:bookmarkEnd w:id="0"/>
            <w:r w:rsidRPr="00631A9A">
              <w:rPr>
                <w:sz w:val="18"/>
                <w:szCs w:val="18"/>
                <w:lang w:eastAsia="en-US"/>
              </w:rPr>
              <w:t xml:space="preserve"> </w:t>
            </w:r>
            <w:r w:rsidR="00454464" w:rsidRPr="00631A9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54464" w:rsidRPr="00631A9A">
              <w:rPr>
                <w:sz w:val="18"/>
                <w:szCs w:val="18"/>
              </w:rPr>
              <w:instrText xml:space="preserve"> FORMCHECKBOX </w:instrText>
            </w:r>
            <w:r w:rsidR="009B0E66" w:rsidRPr="00631A9A">
              <w:rPr>
                <w:sz w:val="18"/>
                <w:szCs w:val="18"/>
              </w:rPr>
            </w:r>
            <w:r w:rsidR="009B0E66" w:rsidRPr="00631A9A">
              <w:rPr>
                <w:sz w:val="18"/>
                <w:szCs w:val="18"/>
              </w:rPr>
              <w:fldChar w:fldCharType="separate"/>
            </w:r>
            <w:r w:rsidR="00454464" w:rsidRPr="00631A9A">
              <w:rPr>
                <w:sz w:val="18"/>
                <w:szCs w:val="18"/>
              </w:rPr>
              <w:fldChar w:fldCharType="end"/>
            </w:r>
            <w:r w:rsidR="00454464" w:rsidRPr="00631A9A">
              <w:rPr>
                <w:sz w:val="18"/>
                <w:szCs w:val="18"/>
              </w:rPr>
              <w:t xml:space="preserve"> </w:t>
            </w:r>
            <w:r w:rsidR="00454464" w:rsidRPr="00631A9A">
              <w:rPr>
                <w:sz w:val="18"/>
                <w:szCs w:val="18"/>
                <w:lang w:eastAsia="en-US"/>
              </w:rPr>
              <w:t>Yönetim Süreci</w:t>
            </w:r>
          </w:p>
        </w:tc>
        <w:tc>
          <w:tcPr>
            <w:tcW w:w="24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2007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1A9A">
              <w:rPr>
                <w:sz w:val="18"/>
                <w:szCs w:val="18"/>
              </w:rPr>
              <w:instrText xml:space="preserve"> FORMCHECKBOX </w:instrText>
            </w:r>
            <w:r w:rsidR="009B0E66" w:rsidRPr="00631A9A">
              <w:rPr>
                <w:sz w:val="18"/>
                <w:szCs w:val="18"/>
              </w:rPr>
            </w:r>
            <w:r w:rsidR="009B0E66" w:rsidRPr="00631A9A">
              <w:rPr>
                <w:sz w:val="18"/>
                <w:szCs w:val="18"/>
              </w:rPr>
              <w:fldChar w:fldCharType="separate"/>
            </w:r>
            <w:r w:rsidRPr="00631A9A">
              <w:rPr>
                <w:sz w:val="18"/>
                <w:szCs w:val="18"/>
              </w:rPr>
              <w:fldChar w:fldCharType="end"/>
            </w:r>
            <w:r w:rsidR="00454464" w:rsidRPr="00631A9A">
              <w:rPr>
                <w:sz w:val="18"/>
                <w:szCs w:val="18"/>
              </w:rPr>
              <w:t xml:space="preserve"> </w:t>
            </w:r>
            <w:r w:rsidR="00454464" w:rsidRPr="00631A9A">
              <w:rPr>
                <w:sz w:val="18"/>
                <w:szCs w:val="18"/>
                <w:lang w:eastAsia="en-US"/>
              </w:rPr>
              <w:t>Temel Süreç</w:t>
            </w:r>
          </w:p>
        </w:tc>
        <w:tc>
          <w:tcPr>
            <w:tcW w:w="27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BC2570" w:rsidP="002007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 </w:t>
            </w:r>
            <w:r w:rsidR="00200781" w:rsidRPr="00631A9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200781" w:rsidRPr="00631A9A">
              <w:rPr>
                <w:sz w:val="18"/>
                <w:szCs w:val="18"/>
              </w:rPr>
              <w:instrText xml:space="preserve"> FORMCHECKBOX </w:instrText>
            </w:r>
            <w:r w:rsidR="009B0E66" w:rsidRPr="00631A9A">
              <w:rPr>
                <w:sz w:val="18"/>
                <w:szCs w:val="18"/>
              </w:rPr>
            </w:r>
            <w:r w:rsidR="009B0E66" w:rsidRPr="00631A9A">
              <w:rPr>
                <w:sz w:val="18"/>
                <w:szCs w:val="18"/>
              </w:rPr>
              <w:fldChar w:fldCharType="separate"/>
            </w:r>
            <w:r w:rsidR="00200781" w:rsidRPr="00631A9A">
              <w:rPr>
                <w:sz w:val="18"/>
                <w:szCs w:val="18"/>
              </w:rPr>
              <w:fldChar w:fldCharType="end"/>
            </w:r>
            <w:r w:rsidR="00454464" w:rsidRPr="00631A9A">
              <w:rPr>
                <w:sz w:val="18"/>
                <w:szCs w:val="18"/>
              </w:rPr>
              <w:t xml:space="preserve"> </w:t>
            </w:r>
            <w:r w:rsidR="00454464" w:rsidRPr="00631A9A">
              <w:rPr>
                <w:sz w:val="18"/>
                <w:szCs w:val="18"/>
                <w:lang w:eastAsia="en-US"/>
              </w:rPr>
              <w:t>Destek Süreç</w:t>
            </w:r>
          </w:p>
        </w:tc>
      </w:tr>
      <w:tr w:rsidR="00BC2570" w:rsidRPr="00631A9A" w:rsidTr="00631A9A">
        <w:trPr>
          <w:cantSplit/>
          <w:trHeight w:val="340"/>
        </w:trPr>
        <w:tc>
          <w:tcPr>
            <w:tcW w:w="2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Kategorisi</w:t>
            </w:r>
          </w:p>
        </w:tc>
        <w:tc>
          <w:tcPr>
            <w:tcW w:w="75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BC2570" w:rsidRPr="00631A9A" w:rsidRDefault="002007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İnsan Kaynakları Yönetimi</w:t>
            </w:r>
          </w:p>
        </w:tc>
      </w:tr>
      <w:tr w:rsidR="00BC2570" w:rsidRPr="00631A9A" w:rsidTr="00631A9A">
        <w:trPr>
          <w:cantSplit/>
          <w:trHeight w:val="340"/>
        </w:trPr>
        <w:tc>
          <w:tcPr>
            <w:tcW w:w="2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Grubu</w:t>
            </w:r>
          </w:p>
        </w:tc>
        <w:tc>
          <w:tcPr>
            <w:tcW w:w="75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BC2570" w:rsidRPr="00631A9A" w:rsidRDefault="002007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Sıhhi İzin </w:t>
            </w:r>
            <w:r w:rsidR="00BC2570" w:rsidRPr="00631A9A">
              <w:rPr>
                <w:sz w:val="18"/>
                <w:szCs w:val="18"/>
                <w:lang w:eastAsia="en-US"/>
              </w:rPr>
              <w:t xml:space="preserve">İşleri </w:t>
            </w:r>
          </w:p>
        </w:tc>
      </w:tr>
      <w:tr w:rsidR="00BC2570" w:rsidRPr="00631A9A" w:rsidTr="00631A9A">
        <w:trPr>
          <w:cantSplit/>
          <w:trHeight w:val="425"/>
        </w:trPr>
        <w:tc>
          <w:tcPr>
            <w:tcW w:w="970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 Sürecin Özet Tanımı</w:t>
            </w:r>
          </w:p>
        </w:tc>
      </w:tr>
      <w:tr w:rsidR="00BC2570" w:rsidRPr="00631A9A" w:rsidTr="00631A9A">
        <w:trPr>
          <w:cantSplit/>
          <w:trHeight w:val="399"/>
        </w:trPr>
        <w:tc>
          <w:tcPr>
            <w:tcW w:w="970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570" w:rsidRPr="00631A9A" w:rsidRDefault="002007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Fakültemiz Kadrosunda Görev Yapan Akademik Ve İdari Personelin </w:t>
            </w:r>
            <w:r w:rsidR="00EF5ADC" w:rsidRPr="00631A9A">
              <w:rPr>
                <w:sz w:val="18"/>
                <w:szCs w:val="18"/>
                <w:lang w:eastAsia="en-US"/>
              </w:rPr>
              <w:t>Sıhhi</w:t>
            </w:r>
            <w:r w:rsidRPr="00631A9A">
              <w:rPr>
                <w:sz w:val="18"/>
                <w:szCs w:val="18"/>
                <w:lang w:eastAsia="en-US"/>
              </w:rPr>
              <w:t xml:space="preserve"> </w:t>
            </w:r>
            <w:r w:rsidR="00631A9A" w:rsidRPr="00631A9A">
              <w:rPr>
                <w:sz w:val="18"/>
                <w:szCs w:val="18"/>
                <w:lang w:eastAsia="en-US"/>
              </w:rPr>
              <w:t>İzin Süreçlerini</w:t>
            </w:r>
            <w:r w:rsidR="00BC2570" w:rsidRPr="00631A9A">
              <w:rPr>
                <w:sz w:val="18"/>
                <w:szCs w:val="18"/>
                <w:lang w:eastAsia="en-US"/>
              </w:rPr>
              <w:t xml:space="preserve"> Tanımlar.</w:t>
            </w:r>
          </w:p>
          <w:p w:rsidR="00BC2570" w:rsidRPr="00631A9A" w:rsidRDefault="00BC257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C2570" w:rsidRPr="00631A9A" w:rsidTr="00631A9A">
        <w:trPr>
          <w:cantSplit/>
          <w:trHeight w:val="425"/>
        </w:trPr>
        <w:tc>
          <w:tcPr>
            <w:tcW w:w="970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 Süreç Katılımcıları</w:t>
            </w:r>
          </w:p>
        </w:tc>
      </w:tr>
      <w:tr w:rsidR="00BC2570" w:rsidRPr="00631A9A" w:rsidTr="00631A9A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Süreç Sahibi</w:t>
            </w:r>
          </w:p>
        </w:tc>
        <w:tc>
          <w:tcPr>
            <w:tcW w:w="71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2570" w:rsidRPr="00631A9A" w:rsidRDefault="002007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Akademik ve İdari Personel </w:t>
            </w:r>
          </w:p>
        </w:tc>
      </w:tr>
      <w:tr w:rsidR="00BC2570" w:rsidRPr="00631A9A" w:rsidTr="00631A9A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Süreç Sorumluları</w:t>
            </w:r>
          </w:p>
        </w:tc>
        <w:tc>
          <w:tcPr>
            <w:tcW w:w="71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2570" w:rsidRPr="00631A9A" w:rsidRDefault="00200781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Dekanlık, Akademik Ve İdari Personel </w:t>
            </w:r>
            <w:r w:rsidR="00BC2570" w:rsidRPr="00631A9A">
              <w:rPr>
                <w:sz w:val="18"/>
                <w:szCs w:val="18"/>
                <w:lang w:eastAsia="en-US"/>
              </w:rPr>
              <w:tab/>
            </w:r>
          </w:p>
        </w:tc>
      </w:tr>
      <w:tr w:rsidR="00BC2570" w:rsidRPr="00631A9A" w:rsidTr="00631A9A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Paydaşlar</w:t>
            </w:r>
          </w:p>
        </w:tc>
        <w:tc>
          <w:tcPr>
            <w:tcW w:w="71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2570" w:rsidRPr="00631A9A" w:rsidRDefault="00BC2570" w:rsidP="002007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İdari Personel, Akademik Personel, </w:t>
            </w:r>
            <w:r w:rsidR="00200781" w:rsidRPr="00631A9A">
              <w:rPr>
                <w:sz w:val="18"/>
                <w:szCs w:val="18"/>
                <w:lang w:eastAsia="en-US"/>
              </w:rPr>
              <w:t xml:space="preserve">Personel Daire Başkanlığı </w:t>
            </w:r>
          </w:p>
        </w:tc>
      </w:tr>
      <w:tr w:rsidR="00BC2570" w:rsidRPr="00631A9A" w:rsidTr="00631A9A">
        <w:trPr>
          <w:cantSplit/>
          <w:trHeight w:val="425"/>
        </w:trPr>
        <w:tc>
          <w:tcPr>
            <w:tcW w:w="970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 Süreç Unsurları</w:t>
            </w:r>
          </w:p>
        </w:tc>
      </w:tr>
      <w:tr w:rsidR="00BC2570" w:rsidRPr="00631A9A" w:rsidTr="00631A9A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Girdiler</w:t>
            </w:r>
          </w:p>
        </w:tc>
        <w:tc>
          <w:tcPr>
            <w:tcW w:w="71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2570" w:rsidRPr="00631A9A" w:rsidRDefault="00200781" w:rsidP="002007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Sağlık Raporu</w:t>
            </w:r>
          </w:p>
        </w:tc>
      </w:tr>
      <w:tr w:rsidR="00BC2570" w:rsidRPr="00631A9A" w:rsidTr="00631A9A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Kaynaklar</w:t>
            </w:r>
          </w:p>
        </w:tc>
        <w:tc>
          <w:tcPr>
            <w:tcW w:w="71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2570" w:rsidRPr="00631A9A" w:rsidRDefault="002007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657 Sayılı Devlet Memurları </w:t>
            </w:r>
            <w:proofErr w:type="gramStart"/>
            <w:r w:rsidRPr="00631A9A">
              <w:rPr>
                <w:sz w:val="18"/>
                <w:szCs w:val="18"/>
                <w:lang w:eastAsia="en-US"/>
              </w:rPr>
              <w:t>Kanunu  Ve</w:t>
            </w:r>
            <w:proofErr w:type="gramEnd"/>
            <w:r w:rsidRPr="00631A9A">
              <w:rPr>
                <w:sz w:val="18"/>
                <w:szCs w:val="18"/>
                <w:lang w:eastAsia="en-US"/>
              </w:rPr>
              <w:t xml:space="preserve"> 2547 Sayılı Kanun</w:t>
            </w:r>
          </w:p>
        </w:tc>
      </w:tr>
      <w:tr w:rsidR="00BC2570" w:rsidRPr="00631A9A" w:rsidTr="00631A9A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Çıktılar</w:t>
            </w:r>
          </w:p>
        </w:tc>
        <w:tc>
          <w:tcPr>
            <w:tcW w:w="71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2570" w:rsidRPr="00631A9A" w:rsidRDefault="002007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Rapor, PEYÖSİS, Üst Yazı,</w:t>
            </w:r>
          </w:p>
        </w:tc>
      </w:tr>
      <w:tr w:rsidR="00BC2570" w:rsidRPr="00631A9A" w:rsidTr="00631A9A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Etkilendiği Süreçler</w:t>
            </w:r>
          </w:p>
        </w:tc>
        <w:tc>
          <w:tcPr>
            <w:tcW w:w="71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2570" w:rsidRPr="00631A9A" w:rsidRDefault="00BC2570" w:rsidP="002007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İ</w:t>
            </w:r>
            <w:r w:rsidR="00200781" w:rsidRPr="00631A9A">
              <w:rPr>
                <w:sz w:val="18"/>
                <w:szCs w:val="18"/>
                <w:lang w:eastAsia="en-US"/>
              </w:rPr>
              <w:t>lgili Kanun</w:t>
            </w:r>
          </w:p>
        </w:tc>
      </w:tr>
      <w:tr w:rsidR="00BC2570" w:rsidRPr="00631A9A" w:rsidTr="00631A9A">
        <w:trPr>
          <w:cantSplit/>
          <w:trHeight w:val="340"/>
        </w:trPr>
        <w:tc>
          <w:tcPr>
            <w:tcW w:w="2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Etkilediği Süreçler</w:t>
            </w:r>
          </w:p>
        </w:tc>
        <w:tc>
          <w:tcPr>
            <w:tcW w:w="71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2570" w:rsidRPr="00631A9A" w:rsidRDefault="00200781">
            <w:pPr>
              <w:tabs>
                <w:tab w:val="left" w:pos="1543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Sıhhi İzin </w:t>
            </w:r>
            <w:r w:rsidR="00BC2570" w:rsidRPr="00631A9A">
              <w:rPr>
                <w:sz w:val="18"/>
                <w:szCs w:val="18"/>
                <w:lang w:eastAsia="en-US"/>
              </w:rPr>
              <w:t>Süreçleri</w:t>
            </w:r>
          </w:p>
        </w:tc>
      </w:tr>
      <w:tr w:rsidR="00BC2570" w:rsidRPr="00631A9A" w:rsidTr="00631A9A">
        <w:trPr>
          <w:cantSplit/>
          <w:trHeight w:val="347"/>
        </w:trPr>
        <w:tc>
          <w:tcPr>
            <w:tcW w:w="970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 Süreç Faaliyetleri</w:t>
            </w:r>
          </w:p>
        </w:tc>
      </w:tr>
      <w:tr w:rsidR="00BC2570" w:rsidRPr="00631A9A" w:rsidTr="00631A9A">
        <w:trPr>
          <w:cantSplit/>
          <w:trHeight w:val="362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53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Süreç Faaliyetinin Tanımı</w:t>
            </w:r>
          </w:p>
        </w:tc>
        <w:tc>
          <w:tcPr>
            <w:tcW w:w="38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Süreç Katılımcıları</w:t>
            </w:r>
          </w:p>
        </w:tc>
      </w:tr>
      <w:tr w:rsidR="00BC2570" w:rsidRPr="00631A9A" w:rsidTr="00631A9A">
        <w:trPr>
          <w:cantSplit/>
          <w:trHeight w:val="34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2570" w:rsidRPr="00631A9A" w:rsidRDefault="00BC25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F1</w:t>
            </w:r>
          </w:p>
        </w:tc>
        <w:tc>
          <w:tcPr>
            <w:tcW w:w="53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570" w:rsidRPr="00631A9A" w:rsidRDefault="00200781" w:rsidP="0020078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Sağlık Raporunun Dekanlığa </w:t>
            </w:r>
            <w:r w:rsidR="00BC2570" w:rsidRPr="00631A9A">
              <w:rPr>
                <w:sz w:val="18"/>
                <w:szCs w:val="18"/>
                <w:lang w:eastAsia="en-US"/>
              </w:rPr>
              <w:t xml:space="preserve">Sunulması  </w:t>
            </w:r>
          </w:p>
        </w:tc>
        <w:tc>
          <w:tcPr>
            <w:tcW w:w="38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570" w:rsidRPr="00631A9A" w:rsidRDefault="0020078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Dekanlık, Akademik Ve İdari Personel</w:t>
            </w:r>
          </w:p>
        </w:tc>
      </w:tr>
      <w:tr w:rsidR="00BC2570" w:rsidRPr="00631A9A" w:rsidTr="00631A9A">
        <w:trPr>
          <w:cantSplit/>
          <w:trHeight w:val="34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2570" w:rsidRPr="00631A9A" w:rsidRDefault="00BC25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F2</w:t>
            </w:r>
          </w:p>
        </w:tc>
        <w:tc>
          <w:tcPr>
            <w:tcW w:w="53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570" w:rsidRPr="00631A9A" w:rsidRDefault="0020078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PEYÖSİS İşlenmesi, Üst Yazı </w:t>
            </w:r>
          </w:p>
        </w:tc>
        <w:tc>
          <w:tcPr>
            <w:tcW w:w="38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570" w:rsidRPr="00631A9A" w:rsidRDefault="0020078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İdari Personel, Dekanlık</w:t>
            </w:r>
          </w:p>
        </w:tc>
      </w:tr>
      <w:tr w:rsidR="00BC2570" w:rsidRPr="00631A9A" w:rsidTr="00631A9A">
        <w:trPr>
          <w:cantSplit/>
          <w:trHeight w:val="34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2570" w:rsidRPr="00631A9A" w:rsidRDefault="00BC25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F3</w:t>
            </w:r>
          </w:p>
        </w:tc>
        <w:tc>
          <w:tcPr>
            <w:tcW w:w="53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570" w:rsidRPr="00631A9A" w:rsidRDefault="0020078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Sağlık Raporunun Üst Yazı İle Personel Daire Başkanlığına Gönderilmesi </w:t>
            </w:r>
          </w:p>
        </w:tc>
        <w:tc>
          <w:tcPr>
            <w:tcW w:w="38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570" w:rsidRPr="00631A9A" w:rsidRDefault="0020078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Personel </w:t>
            </w:r>
            <w:r w:rsidR="00BC2570" w:rsidRPr="00631A9A">
              <w:rPr>
                <w:sz w:val="18"/>
                <w:szCs w:val="18"/>
                <w:lang w:eastAsia="en-US"/>
              </w:rPr>
              <w:t xml:space="preserve">Daire Başkanlığı </w:t>
            </w:r>
          </w:p>
        </w:tc>
      </w:tr>
      <w:tr w:rsidR="00BC2570" w:rsidRPr="00631A9A" w:rsidTr="00631A9A">
        <w:trPr>
          <w:cantSplit/>
          <w:trHeight w:val="425"/>
        </w:trPr>
        <w:tc>
          <w:tcPr>
            <w:tcW w:w="970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 Süreç Kontrol Noktaları</w:t>
            </w:r>
          </w:p>
        </w:tc>
      </w:tr>
      <w:tr w:rsidR="00BC2570" w:rsidRPr="00631A9A" w:rsidTr="00631A9A">
        <w:trPr>
          <w:cantSplit/>
          <w:trHeight w:val="362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Kontrol Noktası</w:t>
            </w:r>
          </w:p>
        </w:tc>
        <w:tc>
          <w:tcPr>
            <w:tcW w:w="812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Kontrol Faaliyetinin Tanımı</w:t>
            </w:r>
          </w:p>
        </w:tc>
      </w:tr>
      <w:tr w:rsidR="00BC2570" w:rsidRPr="00631A9A" w:rsidTr="00631A9A">
        <w:trPr>
          <w:cantSplit/>
          <w:trHeight w:val="34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2570" w:rsidRPr="00631A9A" w:rsidRDefault="00BC25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K1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570" w:rsidRPr="00631A9A" w:rsidRDefault="00BC257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Girdi</w:t>
            </w:r>
          </w:p>
        </w:tc>
        <w:tc>
          <w:tcPr>
            <w:tcW w:w="81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570" w:rsidRPr="00631A9A" w:rsidRDefault="001D694D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Sağlık Raporu</w:t>
            </w:r>
          </w:p>
        </w:tc>
      </w:tr>
      <w:tr w:rsidR="00BC2570" w:rsidRPr="00631A9A" w:rsidTr="00631A9A">
        <w:trPr>
          <w:cantSplit/>
          <w:trHeight w:val="349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2570" w:rsidRPr="00631A9A" w:rsidRDefault="00BC25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K2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570" w:rsidRPr="00631A9A" w:rsidRDefault="00BC257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Çıktı</w:t>
            </w:r>
          </w:p>
        </w:tc>
        <w:tc>
          <w:tcPr>
            <w:tcW w:w="81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2570" w:rsidRPr="00631A9A" w:rsidRDefault="001D694D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Üst Yazı Sıhhi </w:t>
            </w:r>
            <w:proofErr w:type="gramStart"/>
            <w:r w:rsidRPr="00631A9A">
              <w:rPr>
                <w:sz w:val="18"/>
                <w:szCs w:val="18"/>
                <w:lang w:eastAsia="en-US"/>
              </w:rPr>
              <w:t xml:space="preserve">İzin </w:t>
            </w:r>
            <w:r w:rsidR="00BC2570" w:rsidRPr="00631A9A">
              <w:rPr>
                <w:sz w:val="18"/>
                <w:szCs w:val="18"/>
                <w:lang w:eastAsia="en-US"/>
              </w:rPr>
              <w:t xml:space="preserve"> İşlemleri</w:t>
            </w:r>
            <w:proofErr w:type="gramEnd"/>
            <w:r w:rsidR="00BC2570" w:rsidRPr="00631A9A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C2570" w:rsidRPr="00631A9A" w:rsidTr="00631A9A">
        <w:trPr>
          <w:cantSplit/>
          <w:trHeight w:val="425"/>
        </w:trPr>
        <w:tc>
          <w:tcPr>
            <w:tcW w:w="970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İzleme, Ölçme ve Değerlendirme </w:t>
            </w:r>
          </w:p>
        </w:tc>
      </w:tr>
      <w:tr w:rsidR="00BC2570" w:rsidRPr="00631A9A" w:rsidTr="00631A9A">
        <w:trPr>
          <w:cantSplit/>
          <w:trHeight w:val="362"/>
        </w:trPr>
        <w:tc>
          <w:tcPr>
            <w:tcW w:w="270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Süreç Hedefi</w:t>
            </w:r>
          </w:p>
        </w:tc>
        <w:tc>
          <w:tcPr>
            <w:tcW w:w="21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Performans/</w:t>
            </w:r>
            <w:proofErr w:type="gramStart"/>
            <w:r w:rsidRPr="00631A9A">
              <w:rPr>
                <w:color w:val="002060"/>
                <w:sz w:val="18"/>
                <w:szCs w:val="18"/>
                <w:lang w:eastAsia="en-US"/>
              </w:rPr>
              <w:t>İzleme  Göstergesi</w:t>
            </w:r>
            <w:proofErr w:type="gramEnd"/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Yönü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Gösterge Birimi</w:t>
            </w:r>
          </w:p>
        </w:tc>
        <w:tc>
          <w:tcPr>
            <w:tcW w:w="124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İzleme Periyodu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C2570" w:rsidRPr="00631A9A" w:rsidRDefault="00BC2570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Raporlama Sorumlusu</w:t>
            </w:r>
          </w:p>
        </w:tc>
      </w:tr>
      <w:tr w:rsidR="00BC2570" w:rsidRPr="00631A9A" w:rsidTr="00631A9A">
        <w:trPr>
          <w:cantSplit/>
          <w:trHeight w:val="362"/>
        </w:trPr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70" w:rsidRPr="00631A9A" w:rsidRDefault="00147AC0" w:rsidP="00147AC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İnsan Kaynakları Yönetimine İlişkin</w:t>
            </w:r>
            <w:r w:rsidR="00BC2570" w:rsidRPr="00631A9A">
              <w:rPr>
                <w:sz w:val="18"/>
                <w:szCs w:val="18"/>
                <w:lang w:eastAsia="en-US"/>
              </w:rPr>
              <w:t xml:space="preserve"> Geri Bildirimin Değerlendirilmesi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70" w:rsidRPr="00631A9A" w:rsidRDefault="00147AC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PEYÖSİS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70" w:rsidRPr="00631A9A" w:rsidRDefault="00147AC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4"/>
              <w:jc w:val="center"/>
              <w:rPr>
                <w:b/>
                <w:bCs/>
                <w:color w:val="00B050"/>
                <w:sz w:val="18"/>
                <w:szCs w:val="18"/>
                <w:lang w:eastAsia="en-US"/>
              </w:rPr>
            </w:pPr>
            <w:r w:rsidRPr="00631A9A">
              <w:rPr>
                <w:color w:val="FF0000"/>
                <w:sz w:val="18"/>
                <w:szCs w:val="18"/>
                <w:lang w:eastAsia="en-US"/>
              </w:rPr>
              <w:t>↓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70" w:rsidRPr="00631A9A" w:rsidRDefault="00147AC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Sağlık Raporu Belge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70" w:rsidRPr="00631A9A" w:rsidRDefault="00147AC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Aylık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70" w:rsidRPr="00631A9A" w:rsidRDefault="00BC2570" w:rsidP="00147AC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Dekanlık, </w:t>
            </w:r>
            <w:r w:rsidR="00147AC0" w:rsidRPr="00631A9A">
              <w:rPr>
                <w:sz w:val="18"/>
                <w:szCs w:val="18"/>
                <w:lang w:eastAsia="en-US"/>
              </w:rPr>
              <w:t xml:space="preserve">Personel </w:t>
            </w:r>
            <w:r w:rsidRPr="00631A9A">
              <w:rPr>
                <w:sz w:val="18"/>
                <w:szCs w:val="18"/>
                <w:lang w:eastAsia="en-US"/>
              </w:rPr>
              <w:t xml:space="preserve">Daire </w:t>
            </w:r>
            <w:proofErr w:type="spellStart"/>
            <w:r w:rsidRPr="00631A9A">
              <w:rPr>
                <w:sz w:val="18"/>
                <w:szCs w:val="18"/>
                <w:lang w:eastAsia="en-US"/>
              </w:rPr>
              <w:t>Başk</w:t>
            </w:r>
            <w:proofErr w:type="spellEnd"/>
            <w:r w:rsidRPr="00631A9A">
              <w:rPr>
                <w:sz w:val="18"/>
                <w:szCs w:val="18"/>
                <w:lang w:eastAsia="en-US"/>
              </w:rPr>
              <w:t>.</w:t>
            </w:r>
          </w:p>
          <w:p w:rsidR="00147AC0" w:rsidRPr="00631A9A" w:rsidRDefault="00147AC0" w:rsidP="00147AC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Tahakkuk Birimi</w:t>
            </w:r>
          </w:p>
        </w:tc>
      </w:tr>
      <w:tr w:rsidR="00BC2570" w:rsidRPr="00631A9A" w:rsidTr="00631A9A"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570" w:rsidRPr="00631A9A" w:rsidRDefault="00BC25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570" w:rsidRPr="00631A9A" w:rsidRDefault="00BC2570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tbl>
      <w:tblPr>
        <w:tblpPr w:leftFromText="141" w:rightFromText="141" w:bottomFromText="200" w:vertAnchor="text" w:horzAnchor="margin" w:tblpY="38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1843"/>
        <w:gridCol w:w="2874"/>
        <w:gridCol w:w="2580"/>
      </w:tblGrid>
      <w:tr w:rsidR="00631A9A" w:rsidRPr="00631A9A" w:rsidTr="00631A9A">
        <w:trPr>
          <w:trHeight w:val="362"/>
        </w:trPr>
        <w:tc>
          <w:tcPr>
            <w:tcW w:w="9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A9A" w:rsidRPr="00631A9A" w:rsidRDefault="00631A9A" w:rsidP="00631A9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 xml:space="preserve">SÜREÇ LİSTESİ </w:t>
            </w:r>
          </w:p>
        </w:tc>
      </w:tr>
      <w:tr w:rsidR="00631A9A" w:rsidRPr="00631A9A" w:rsidTr="00631A9A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A9A" w:rsidRPr="00631A9A" w:rsidRDefault="00631A9A" w:rsidP="00631A9A">
            <w:pPr>
              <w:kinsoku w:val="0"/>
              <w:overflowPunct w:val="0"/>
              <w:autoSpaceDE w:val="0"/>
              <w:autoSpaceDN w:val="0"/>
              <w:adjustRightInd w:val="0"/>
              <w:spacing w:before="59" w:line="276" w:lineRule="auto"/>
              <w:ind w:left="70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A9A" w:rsidRPr="00631A9A" w:rsidRDefault="00631A9A" w:rsidP="00631A9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9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SÜREÇ</w:t>
            </w:r>
            <w:r w:rsidRPr="00631A9A">
              <w:rPr>
                <w:color w:val="00206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31A9A">
              <w:rPr>
                <w:color w:val="002060"/>
                <w:sz w:val="18"/>
                <w:szCs w:val="18"/>
                <w:lang w:eastAsia="en-US"/>
              </w:rPr>
              <w:t>TÜRÜ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A9A" w:rsidRPr="00631A9A" w:rsidRDefault="00631A9A" w:rsidP="00631A9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SÜREÇ</w:t>
            </w:r>
            <w:r w:rsidRPr="00631A9A">
              <w:rPr>
                <w:color w:val="00206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31A9A">
              <w:rPr>
                <w:color w:val="002060"/>
                <w:sz w:val="18"/>
                <w:szCs w:val="18"/>
                <w:lang w:eastAsia="en-US"/>
              </w:rPr>
              <w:t>KATEGORİSİ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A9A" w:rsidRPr="00631A9A" w:rsidRDefault="00631A9A" w:rsidP="00631A9A">
            <w:pPr>
              <w:kinsoku w:val="0"/>
              <w:overflowPunct w:val="0"/>
              <w:autoSpaceDE w:val="0"/>
              <w:autoSpaceDN w:val="0"/>
              <w:adjustRightInd w:val="0"/>
              <w:spacing w:before="59" w:line="276" w:lineRule="auto"/>
              <w:ind w:left="70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SÜREÇ</w:t>
            </w:r>
            <w:r w:rsidRPr="00631A9A">
              <w:rPr>
                <w:color w:val="00206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31A9A">
              <w:rPr>
                <w:color w:val="002060"/>
                <w:sz w:val="18"/>
                <w:szCs w:val="18"/>
                <w:lang w:eastAsia="en-US"/>
              </w:rPr>
              <w:t>GRUBU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A9A" w:rsidRPr="00631A9A" w:rsidRDefault="00631A9A" w:rsidP="00631A9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color w:val="002060"/>
                <w:sz w:val="18"/>
                <w:szCs w:val="18"/>
                <w:lang w:eastAsia="en-US"/>
              </w:rPr>
            </w:pPr>
            <w:r w:rsidRPr="00631A9A">
              <w:rPr>
                <w:color w:val="002060"/>
                <w:sz w:val="18"/>
                <w:szCs w:val="18"/>
                <w:lang w:eastAsia="en-US"/>
              </w:rPr>
              <w:t>SÜREÇ</w:t>
            </w:r>
            <w:r w:rsidRPr="00631A9A">
              <w:rPr>
                <w:color w:val="00206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31A9A">
              <w:rPr>
                <w:color w:val="002060"/>
                <w:sz w:val="18"/>
                <w:szCs w:val="18"/>
                <w:lang w:eastAsia="en-US"/>
              </w:rPr>
              <w:t>ADI</w:t>
            </w:r>
          </w:p>
        </w:tc>
      </w:tr>
      <w:tr w:rsidR="00631A9A" w:rsidRPr="00631A9A" w:rsidTr="00631A9A">
        <w:trPr>
          <w:trHeight w:val="48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A9A" w:rsidRPr="00631A9A" w:rsidRDefault="00631A9A" w:rsidP="00631A9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A9A" w:rsidRPr="00631A9A" w:rsidRDefault="00631A9A" w:rsidP="00631A9A">
            <w:pPr>
              <w:kinsoku w:val="0"/>
              <w:overflowPunct w:val="0"/>
              <w:autoSpaceDE w:val="0"/>
              <w:autoSpaceDN w:val="0"/>
              <w:adjustRightInd w:val="0"/>
              <w:spacing w:before="120" w:line="276" w:lineRule="auto"/>
              <w:ind w:left="69"/>
              <w:rPr>
                <w:sz w:val="18"/>
                <w:szCs w:val="18"/>
                <w:lang w:eastAsia="en-US"/>
              </w:rPr>
            </w:pPr>
            <w:proofErr w:type="gramStart"/>
            <w:r w:rsidRPr="00631A9A">
              <w:rPr>
                <w:sz w:val="18"/>
                <w:szCs w:val="18"/>
                <w:lang w:eastAsia="en-US"/>
              </w:rPr>
              <w:t xml:space="preserve">Destek </w:t>
            </w:r>
            <w:r w:rsidRPr="00631A9A">
              <w:rPr>
                <w:spacing w:val="-1"/>
                <w:sz w:val="18"/>
                <w:szCs w:val="18"/>
                <w:lang w:eastAsia="en-US"/>
              </w:rPr>
              <w:t xml:space="preserve"> </w:t>
            </w:r>
            <w:r w:rsidRPr="00631A9A">
              <w:rPr>
                <w:sz w:val="18"/>
                <w:szCs w:val="18"/>
                <w:lang w:eastAsia="en-US"/>
              </w:rPr>
              <w:t>Süreç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A9A" w:rsidRPr="00631A9A" w:rsidRDefault="00631A9A" w:rsidP="00631A9A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İnsan Kaynakları Yönetimi 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A9A" w:rsidRPr="00631A9A" w:rsidRDefault="00631A9A" w:rsidP="00631A9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Sıhhi İzin İşleri 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A9A" w:rsidRPr="00631A9A" w:rsidRDefault="00631A9A" w:rsidP="00631A9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sz w:val="18"/>
                <w:szCs w:val="18"/>
                <w:lang w:eastAsia="en-US"/>
              </w:rPr>
            </w:pPr>
            <w:r w:rsidRPr="00631A9A">
              <w:rPr>
                <w:sz w:val="18"/>
                <w:szCs w:val="18"/>
                <w:lang w:eastAsia="en-US"/>
              </w:rPr>
              <w:t xml:space="preserve">Sıhhi İzin </w:t>
            </w:r>
          </w:p>
        </w:tc>
      </w:tr>
    </w:tbl>
    <w:p w:rsidR="00CC5B54" w:rsidRPr="00631A9A" w:rsidRDefault="00CC5B54" w:rsidP="00631A9A">
      <w:pPr>
        <w:rPr>
          <w:sz w:val="18"/>
          <w:szCs w:val="18"/>
        </w:rPr>
      </w:pPr>
      <w:bookmarkStart w:id="1" w:name="_GoBack"/>
      <w:bookmarkEnd w:id="1"/>
    </w:p>
    <w:sectPr w:rsidR="00CC5B54" w:rsidRPr="00631A9A" w:rsidSect="00BC2570">
      <w:headerReference w:type="default" r:id="rId6"/>
      <w:pgSz w:w="11906" w:h="16838" w:code="9"/>
      <w:pgMar w:top="794" w:right="79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66" w:rsidRDefault="009B0E66" w:rsidP="002E2CAF">
      <w:r>
        <w:separator/>
      </w:r>
    </w:p>
  </w:endnote>
  <w:endnote w:type="continuationSeparator" w:id="0">
    <w:p w:rsidR="009B0E66" w:rsidRDefault="009B0E66" w:rsidP="002E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66" w:rsidRDefault="009B0E66" w:rsidP="002E2CAF">
      <w:r>
        <w:separator/>
      </w:r>
    </w:p>
  </w:footnote>
  <w:footnote w:type="continuationSeparator" w:id="0">
    <w:p w:rsidR="009B0E66" w:rsidRDefault="009B0E66" w:rsidP="002E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2E2CAF" w:rsidRPr="002E2CAF" w:rsidTr="006575ED">
      <w:trPr>
        <w:trHeight w:hRule="exact" w:val="397"/>
      </w:trPr>
      <w:tc>
        <w:tcPr>
          <w:tcW w:w="2303" w:type="dxa"/>
          <w:vMerge w:val="restart"/>
          <w:vAlign w:val="center"/>
        </w:tcPr>
        <w:p w:rsidR="002E2CAF" w:rsidRPr="002E2CAF" w:rsidRDefault="002E2CAF" w:rsidP="002E2CAF">
          <w:pPr>
            <w:spacing w:before="100" w:beforeAutospacing="1" w:after="100" w:afterAutospacing="1"/>
            <w:jc w:val="center"/>
            <w:rPr>
              <w:rFonts w:asciiTheme="minorHAnsi" w:eastAsia="Calibri" w:hAnsiTheme="minorHAnsi" w:cstheme="minorBidi"/>
              <w:sz w:val="22"/>
              <w:szCs w:val="22"/>
              <w:lang w:eastAsia="en-US"/>
            </w:rPr>
          </w:pPr>
          <w:r w:rsidRPr="002E2CAF">
            <w:rPr>
              <w:rFonts w:asciiTheme="minorHAnsi" w:eastAsia="Calibri" w:hAnsiTheme="minorHAnsi" w:cstheme="minorBidi"/>
              <w:noProof/>
              <w:sz w:val="22"/>
              <w:szCs w:val="22"/>
            </w:rPr>
            <w:drawing>
              <wp:inline distT="0" distB="0" distL="0" distR="0" wp14:anchorId="10767FC5" wp14:editId="2D106197">
                <wp:extent cx="962025" cy="962025"/>
                <wp:effectExtent l="19050" t="0" r="9525" b="0"/>
                <wp:docPr id="1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2E2CAF" w:rsidRPr="002E2CAF" w:rsidRDefault="002E2CAF" w:rsidP="002E2CAF">
          <w:pPr>
            <w:spacing w:before="100" w:beforeAutospacing="1" w:after="100" w:afterAutospacing="1"/>
            <w:jc w:val="center"/>
            <w:rPr>
              <w:rFonts w:asciiTheme="minorHAnsi" w:eastAsia="Calibri" w:hAnsiTheme="minorHAnsi" w:cstheme="minorBidi"/>
              <w:sz w:val="22"/>
              <w:szCs w:val="22"/>
              <w:lang w:eastAsia="en-US"/>
            </w:rPr>
          </w:pPr>
          <w:r w:rsidRPr="002E2CAF">
            <w:rPr>
              <w:rFonts w:asciiTheme="minorHAnsi" w:eastAsia="Calibri" w:hAnsiTheme="minorHAnsi" w:cstheme="minorBidi"/>
              <w:b/>
              <w:color w:val="14067A"/>
              <w:sz w:val="22"/>
              <w:szCs w:val="22"/>
              <w:lang w:eastAsia="en-US"/>
            </w:rPr>
            <w:t xml:space="preserve">TURİZM FAKÜLTESİ </w:t>
          </w:r>
        </w:p>
      </w:tc>
      <w:tc>
        <w:tcPr>
          <w:tcW w:w="1276" w:type="dxa"/>
          <w:vAlign w:val="center"/>
        </w:tcPr>
        <w:p w:rsidR="002E2CAF" w:rsidRPr="002E2CAF" w:rsidRDefault="002E2CAF" w:rsidP="002E2CAF">
          <w:pPr>
            <w:spacing w:before="100" w:beforeAutospacing="1" w:after="100" w:afterAutospacing="1"/>
            <w:rPr>
              <w:rFonts w:asciiTheme="minorHAnsi" w:eastAsia="Calibri" w:hAnsiTheme="minorHAnsi" w:cstheme="minorBidi"/>
              <w:sz w:val="16"/>
              <w:szCs w:val="16"/>
              <w:lang w:eastAsia="en-US"/>
            </w:rPr>
          </w:pPr>
          <w:r w:rsidRPr="002E2CAF">
            <w:rPr>
              <w:rFonts w:asciiTheme="minorHAnsi" w:eastAsia="Calibri" w:hAnsiTheme="minorHAnsi" w:cs="Calibri"/>
              <w:smallCaps/>
              <w:sz w:val="16"/>
              <w:szCs w:val="16"/>
              <w:lang w:eastAsia="en-US"/>
            </w:rPr>
            <w:t>Revizyon No</w:t>
          </w:r>
        </w:p>
      </w:tc>
      <w:tc>
        <w:tcPr>
          <w:tcW w:w="1276" w:type="dxa"/>
          <w:vAlign w:val="center"/>
        </w:tcPr>
        <w:p w:rsidR="002E2CAF" w:rsidRPr="002E2CAF" w:rsidRDefault="002E2CAF" w:rsidP="002E2CAF">
          <w:pPr>
            <w:spacing w:before="100" w:beforeAutospacing="1" w:after="100" w:afterAutospacing="1"/>
            <w:rPr>
              <w:rFonts w:asciiTheme="minorHAnsi" w:eastAsia="Calibri" w:hAnsiTheme="minorHAnsi" w:cstheme="minorBidi"/>
              <w:sz w:val="16"/>
              <w:szCs w:val="16"/>
              <w:lang w:eastAsia="en-US"/>
            </w:rPr>
          </w:pPr>
          <w:r w:rsidRPr="002E2CAF">
            <w:rPr>
              <w:rFonts w:asciiTheme="minorHAnsi" w:eastAsia="Calibri" w:hAnsiTheme="minorHAnsi" w:cstheme="minorBidi"/>
              <w:sz w:val="16"/>
              <w:szCs w:val="16"/>
              <w:lang w:eastAsia="en-US"/>
            </w:rPr>
            <w:t>R.01</w:t>
          </w:r>
        </w:p>
      </w:tc>
    </w:tr>
    <w:tr w:rsidR="002E2CAF" w:rsidRPr="002E2CAF" w:rsidTr="006575ED">
      <w:trPr>
        <w:trHeight w:hRule="exact" w:val="397"/>
      </w:trPr>
      <w:tc>
        <w:tcPr>
          <w:tcW w:w="2303" w:type="dxa"/>
          <w:vMerge/>
        </w:tcPr>
        <w:p w:rsidR="002E2CAF" w:rsidRPr="002E2CAF" w:rsidRDefault="002E2CAF" w:rsidP="002E2CAF">
          <w:pPr>
            <w:spacing w:before="100" w:beforeAutospacing="1" w:after="100" w:afterAutospacing="1"/>
            <w:rPr>
              <w:rFonts w:asciiTheme="minorHAnsi" w:eastAsia="Calibr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4893" w:type="dxa"/>
          <w:vMerge/>
          <w:vAlign w:val="center"/>
        </w:tcPr>
        <w:p w:rsidR="002E2CAF" w:rsidRPr="002E2CAF" w:rsidRDefault="002E2CAF" w:rsidP="002E2CAF">
          <w:pPr>
            <w:spacing w:before="100" w:beforeAutospacing="1" w:after="100" w:afterAutospacing="1"/>
            <w:jc w:val="center"/>
            <w:rPr>
              <w:rFonts w:asciiTheme="minorHAnsi" w:eastAsia="Calibr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1276" w:type="dxa"/>
          <w:vAlign w:val="center"/>
        </w:tcPr>
        <w:p w:rsidR="002E2CAF" w:rsidRPr="002E2CAF" w:rsidRDefault="002E2CAF" w:rsidP="002E2CAF">
          <w:pPr>
            <w:spacing w:before="100" w:beforeAutospacing="1" w:after="100" w:afterAutospacing="1"/>
            <w:rPr>
              <w:rFonts w:asciiTheme="minorHAnsi" w:eastAsia="Calibri" w:hAnsiTheme="minorHAnsi" w:cstheme="minorBidi"/>
              <w:sz w:val="16"/>
              <w:szCs w:val="16"/>
              <w:lang w:eastAsia="en-US"/>
            </w:rPr>
          </w:pPr>
          <w:r w:rsidRPr="002E2CAF">
            <w:rPr>
              <w:rFonts w:asciiTheme="minorHAnsi" w:eastAsia="Calibri" w:hAnsiTheme="minorHAnsi" w:cs="Calibri"/>
              <w:smallCaps/>
              <w:sz w:val="16"/>
              <w:szCs w:val="16"/>
              <w:lang w:eastAsia="en-US"/>
            </w:rPr>
            <w:t>Revizyon Tarihi</w:t>
          </w:r>
        </w:p>
      </w:tc>
      <w:tc>
        <w:tcPr>
          <w:tcW w:w="1276" w:type="dxa"/>
          <w:vAlign w:val="center"/>
        </w:tcPr>
        <w:p w:rsidR="002E2CAF" w:rsidRPr="002E2CAF" w:rsidRDefault="002E2CAF" w:rsidP="002E2CAF">
          <w:pPr>
            <w:spacing w:before="100" w:beforeAutospacing="1" w:after="100" w:afterAutospacing="1"/>
            <w:rPr>
              <w:rFonts w:asciiTheme="minorHAnsi" w:eastAsia="Calibri" w:hAnsiTheme="minorHAnsi" w:cstheme="minorBidi"/>
              <w:sz w:val="16"/>
              <w:szCs w:val="16"/>
              <w:lang w:eastAsia="en-US"/>
            </w:rPr>
          </w:pPr>
          <w:r w:rsidRPr="002E2CAF">
            <w:rPr>
              <w:rFonts w:asciiTheme="minorHAnsi" w:eastAsia="Calibri" w:hAnsiTheme="minorHAnsi" w:cstheme="minorBidi"/>
              <w:sz w:val="16"/>
              <w:szCs w:val="16"/>
              <w:lang w:eastAsia="en-US"/>
            </w:rPr>
            <w:t>06.10.2023</w:t>
          </w:r>
        </w:p>
      </w:tc>
    </w:tr>
    <w:tr w:rsidR="002E2CAF" w:rsidRPr="002E2CAF" w:rsidTr="006575ED">
      <w:trPr>
        <w:trHeight w:val="784"/>
      </w:trPr>
      <w:tc>
        <w:tcPr>
          <w:tcW w:w="2303" w:type="dxa"/>
          <w:vMerge/>
        </w:tcPr>
        <w:p w:rsidR="002E2CAF" w:rsidRPr="002E2CAF" w:rsidRDefault="002E2CAF" w:rsidP="002E2CAF">
          <w:pPr>
            <w:spacing w:before="100" w:beforeAutospacing="1" w:after="100" w:afterAutospacing="1"/>
            <w:rPr>
              <w:rFonts w:asciiTheme="minorHAnsi" w:eastAsia="Calibr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4893" w:type="dxa"/>
          <w:vAlign w:val="center"/>
        </w:tcPr>
        <w:p w:rsidR="002E2CAF" w:rsidRPr="002E2CAF" w:rsidRDefault="002E2CAF" w:rsidP="002E2CAF">
          <w:pPr>
            <w:spacing w:before="100" w:beforeAutospacing="1" w:after="100" w:afterAutospacing="1"/>
            <w:jc w:val="center"/>
            <w:rPr>
              <w:rFonts w:asciiTheme="minorHAnsi" w:eastAsia="Calibri" w:hAnsiTheme="minorHAnsi" w:cstheme="minorBidi"/>
              <w:sz w:val="22"/>
              <w:szCs w:val="22"/>
              <w:lang w:eastAsia="en-US"/>
            </w:rPr>
          </w:pPr>
          <w:r w:rsidRPr="002E2CAF">
            <w:rPr>
              <w:rFonts w:asciiTheme="minorHAnsi" w:eastAsia="Calibri" w:hAnsiTheme="minorHAnsi" w:cstheme="minorBidi"/>
              <w:b/>
              <w:color w:val="14067A"/>
              <w:sz w:val="22"/>
              <w:szCs w:val="22"/>
              <w:lang w:eastAsia="en-US"/>
            </w:rPr>
            <w:t>SÜREÇ FORMU</w:t>
          </w:r>
        </w:p>
      </w:tc>
      <w:tc>
        <w:tcPr>
          <w:tcW w:w="1276" w:type="dxa"/>
          <w:vAlign w:val="center"/>
        </w:tcPr>
        <w:p w:rsidR="002E2CAF" w:rsidRPr="002E2CAF" w:rsidRDefault="002E2CAF" w:rsidP="002E2CAF">
          <w:pPr>
            <w:spacing w:before="100" w:beforeAutospacing="1" w:after="100" w:afterAutospacing="1"/>
            <w:rPr>
              <w:rFonts w:asciiTheme="minorHAnsi" w:eastAsia="Calibri" w:hAnsiTheme="minorHAnsi" w:cstheme="minorBidi"/>
              <w:sz w:val="16"/>
              <w:szCs w:val="16"/>
              <w:lang w:eastAsia="en-US"/>
            </w:rPr>
          </w:pPr>
          <w:r w:rsidRPr="002E2CAF">
            <w:rPr>
              <w:rFonts w:asciiTheme="minorHAnsi" w:eastAsia="Calibri" w:hAnsiTheme="minorHAnsi" w:cs="Calibri"/>
              <w:smallCaps/>
              <w:sz w:val="16"/>
              <w:szCs w:val="16"/>
              <w:lang w:eastAsia="en-US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rFonts w:asciiTheme="minorHAnsi" w:eastAsia="Calibri" w:hAnsiTheme="minorHAnsi" w:cstheme="minorBidi"/>
              <w:sz w:val="16"/>
              <w:szCs w:val="16"/>
              <w:lang w:eastAsia="en-US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2E2CAF" w:rsidRPr="002E2CAF" w:rsidRDefault="002E2CAF" w:rsidP="002E2CAF">
              <w:pPr>
                <w:spacing w:before="100" w:beforeAutospacing="1" w:after="100" w:afterAutospacing="1"/>
                <w:rPr>
                  <w:rFonts w:asciiTheme="minorHAnsi" w:eastAsiaTheme="minorHAnsi" w:hAnsiTheme="minorHAnsi" w:cstheme="minorBidi"/>
                  <w:sz w:val="16"/>
                  <w:szCs w:val="16"/>
                  <w:lang w:eastAsia="en-US"/>
                </w:rPr>
              </w:pPr>
              <w:r w:rsidRPr="002E2CAF">
                <w:rPr>
                  <w:rFonts w:asciiTheme="minorHAnsi" w:eastAsia="Calibri" w:hAnsiTheme="minorHAnsi" w:cstheme="minorBidi"/>
                  <w:sz w:val="16"/>
                  <w:szCs w:val="16"/>
                  <w:lang w:eastAsia="en-US"/>
                </w:rPr>
                <w:t xml:space="preserve">Sayfa </w:t>
              </w:r>
              <w:r w:rsidRPr="002E2CAF">
                <w:rPr>
                  <w:rFonts w:asciiTheme="minorHAnsi" w:eastAsia="Calibri" w:hAnsiTheme="minorHAnsi" w:cstheme="minorBidi"/>
                  <w:sz w:val="16"/>
                  <w:szCs w:val="16"/>
                  <w:lang w:eastAsia="en-US"/>
                </w:rPr>
                <w:fldChar w:fldCharType="begin"/>
              </w:r>
              <w:r w:rsidRPr="002E2CAF">
                <w:rPr>
                  <w:rFonts w:asciiTheme="minorHAnsi" w:eastAsia="Calibri" w:hAnsiTheme="minorHAnsi" w:cstheme="minorBidi"/>
                  <w:sz w:val="16"/>
                  <w:szCs w:val="16"/>
                  <w:lang w:eastAsia="en-US"/>
                </w:rPr>
                <w:instrText>PAGE</w:instrText>
              </w:r>
              <w:r w:rsidRPr="002E2CAF">
                <w:rPr>
                  <w:rFonts w:asciiTheme="minorHAnsi" w:eastAsia="Calibri" w:hAnsiTheme="minorHAnsi" w:cstheme="minorBidi"/>
                  <w:sz w:val="16"/>
                  <w:szCs w:val="16"/>
                  <w:lang w:eastAsia="en-US"/>
                </w:rPr>
                <w:fldChar w:fldCharType="separate"/>
              </w:r>
              <w:r w:rsidR="00631A9A">
                <w:rPr>
                  <w:rFonts w:asciiTheme="minorHAnsi" w:eastAsia="Calibri" w:hAnsiTheme="minorHAnsi" w:cstheme="minorBidi"/>
                  <w:noProof/>
                  <w:sz w:val="16"/>
                  <w:szCs w:val="16"/>
                  <w:lang w:eastAsia="en-US"/>
                </w:rPr>
                <w:t>1</w:t>
              </w:r>
              <w:r w:rsidRPr="002E2CAF">
                <w:rPr>
                  <w:rFonts w:asciiTheme="minorHAnsi" w:eastAsia="Calibri" w:hAnsiTheme="minorHAnsi" w:cstheme="minorBidi"/>
                  <w:sz w:val="16"/>
                  <w:szCs w:val="16"/>
                  <w:lang w:eastAsia="en-US"/>
                </w:rPr>
                <w:fldChar w:fldCharType="end"/>
              </w:r>
              <w:r w:rsidRPr="002E2CAF">
                <w:rPr>
                  <w:rFonts w:asciiTheme="minorHAnsi" w:eastAsia="Calibri" w:hAnsiTheme="minorHAnsi" w:cstheme="minorBidi"/>
                  <w:sz w:val="16"/>
                  <w:szCs w:val="16"/>
                  <w:lang w:eastAsia="en-US"/>
                </w:rPr>
                <w:t xml:space="preserve"> / </w:t>
              </w:r>
              <w:r w:rsidRPr="002E2CAF">
                <w:rPr>
                  <w:rFonts w:asciiTheme="minorHAnsi" w:eastAsia="Calibri" w:hAnsiTheme="minorHAnsi" w:cstheme="minorBidi"/>
                  <w:sz w:val="16"/>
                  <w:szCs w:val="16"/>
                  <w:lang w:eastAsia="en-US"/>
                </w:rPr>
                <w:fldChar w:fldCharType="begin"/>
              </w:r>
              <w:r w:rsidRPr="002E2CAF">
                <w:rPr>
                  <w:rFonts w:asciiTheme="minorHAnsi" w:eastAsia="Calibri" w:hAnsiTheme="minorHAnsi" w:cstheme="minorBidi"/>
                  <w:sz w:val="16"/>
                  <w:szCs w:val="16"/>
                  <w:lang w:eastAsia="en-US"/>
                </w:rPr>
                <w:instrText>NUMPAGES</w:instrText>
              </w:r>
              <w:r w:rsidRPr="002E2CAF">
                <w:rPr>
                  <w:rFonts w:asciiTheme="minorHAnsi" w:eastAsia="Calibri" w:hAnsiTheme="minorHAnsi" w:cstheme="minorBidi"/>
                  <w:sz w:val="16"/>
                  <w:szCs w:val="16"/>
                  <w:lang w:eastAsia="en-US"/>
                </w:rPr>
                <w:fldChar w:fldCharType="separate"/>
              </w:r>
              <w:r w:rsidR="00631A9A">
                <w:rPr>
                  <w:rFonts w:asciiTheme="minorHAnsi" w:eastAsia="Calibri" w:hAnsiTheme="minorHAnsi" w:cstheme="minorBidi"/>
                  <w:noProof/>
                  <w:sz w:val="16"/>
                  <w:szCs w:val="16"/>
                  <w:lang w:eastAsia="en-US"/>
                </w:rPr>
                <w:t>1</w:t>
              </w:r>
              <w:r w:rsidRPr="002E2CAF">
                <w:rPr>
                  <w:rFonts w:asciiTheme="minorHAnsi" w:eastAsia="Calibri" w:hAnsiTheme="minorHAnsi" w:cstheme="minorBidi"/>
                  <w:sz w:val="16"/>
                  <w:szCs w:val="16"/>
                  <w:lang w:eastAsia="en-US"/>
                </w:rPr>
                <w:fldChar w:fldCharType="end"/>
              </w:r>
            </w:p>
          </w:sdtContent>
        </w:sdt>
      </w:tc>
    </w:tr>
  </w:tbl>
  <w:p w:rsidR="002E2CAF" w:rsidRDefault="002E2C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E7"/>
    <w:rsid w:val="00147AC0"/>
    <w:rsid w:val="001D694D"/>
    <w:rsid w:val="00200781"/>
    <w:rsid w:val="002E2CAF"/>
    <w:rsid w:val="003D6C64"/>
    <w:rsid w:val="00454464"/>
    <w:rsid w:val="005312AB"/>
    <w:rsid w:val="00631A9A"/>
    <w:rsid w:val="0065522E"/>
    <w:rsid w:val="007B0F30"/>
    <w:rsid w:val="009879E7"/>
    <w:rsid w:val="009B0E66"/>
    <w:rsid w:val="00BC2570"/>
    <w:rsid w:val="00CC5B54"/>
    <w:rsid w:val="00E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11A9-4668-4336-A100-20893765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70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2C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E2C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2C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2CA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E2CAF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Yazı İşleri</cp:lastModifiedBy>
  <cp:revision>11</cp:revision>
  <dcterms:created xsi:type="dcterms:W3CDTF">2023-10-02T07:05:00Z</dcterms:created>
  <dcterms:modified xsi:type="dcterms:W3CDTF">2023-10-06T10:54:00Z</dcterms:modified>
</cp:coreProperties>
</file>