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20"/>
        <w:gridCol w:w="824"/>
        <w:gridCol w:w="430"/>
        <w:gridCol w:w="150"/>
        <w:gridCol w:w="1811"/>
        <w:gridCol w:w="997"/>
        <w:gridCol w:w="567"/>
        <w:gridCol w:w="667"/>
        <w:gridCol w:w="198"/>
        <w:gridCol w:w="262"/>
        <w:gridCol w:w="850"/>
        <w:gridCol w:w="1548"/>
        <w:gridCol w:w="7"/>
      </w:tblGrid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14067A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Bilgileri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E51E6A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A-1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731D76" w:rsidRDefault="00DC247F" w:rsidP="00731D76">
            <w:pPr>
              <w:pStyle w:val="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Yatırım Kapsamında Talep Edilen İş </w:t>
            </w:r>
            <w:r w:rsidR="000970BE" w:rsidRPr="00731D76">
              <w:rPr>
                <w:sz w:val="24"/>
                <w:szCs w:val="24"/>
              </w:rPr>
              <w:t xml:space="preserve"> </w:t>
            </w:r>
            <w:r w:rsidR="00FD5DE1" w:rsidRPr="00731D76">
              <w:rPr>
                <w:sz w:val="24"/>
                <w:szCs w:val="24"/>
              </w:rPr>
              <w:t>SÜRECİ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391" w:type="dxa"/>
            <w:gridSpan w:val="3"/>
            <w:tcMar>
              <w:left w:w="113" w:type="dxa"/>
            </w:tcMar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7F117F">
              <w:rPr>
                <w:rFonts w:ascii="Calibri Light" w:hAnsi="Calibri Light" w:cs="Calibri Light"/>
                <w:sz w:val="20"/>
                <w:szCs w:val="20"/>
              </w:rPr>
            </w:r>
            <w:r w:rsidR="007F117F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29" w:type="dxa"/>
            <w:gridSpan w:val="4"/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7F117F">
              <w:rPr>
                <w:rFonts w:ascii="Calibri Light" w:hAnsi="Calibri Light" w:cs="Calibri Light"/>
                <w:sz w:val="20"/>
                <w:szCs w:val="20"/>
              </w:rPr>
            </w:r>
            <w:r w:rsidR="007F117F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67" w:type="dxa"/>
            <w:gridSpan w:val="4"/>
            <w:vAlign w:val="center"/>
          </w:tcPr>
          <w:p w:rsidR="00B574F9" w:rsidRPr="001C123D" w:rsidRDefault="00BE4560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7F117F">
              <w:rPr>
                <w:rFonts w:ascii="Calibri Light" w:hAnsi="Calibri Light" w:cs="Calibri Light"/>
                <w:sz w:val="20"/>
                <w:szCs w:val="20"/>
              </w:rPr>
            </w:r>
            <w:r w:rsidR="007F117F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2B6ADB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3B2470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3B2470" w:rsidRPr="001C123D" w:rsidRDefault="003B2470" w:rsidP="003B247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3B2470" w:rsidRPr="001C123D" w:rsidRDefault="00DC247F" w:rsidP="003B2470">
            <w:pPr>
              <w:jc w:val="both"/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YAPIM İŞİ </w:t>
            </w:r>
            <w:r w:rsidR="003B2470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SATINALMA</w:t>
            </w:r>
            <w:r w:rsidR="003B2470" w:rsidRPr="001C123D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 SÜRECİ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Sürecin Özet Tanımı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vAlign w:val="center"/>
          </w:tcPr>
          <w:p w:rsidR="00374DAB" w:rsidRPr="001C123D" w:rsidRDefault="00DC247F" w:rsidP="00FE382B">
            <w:pPr>
              <w:tabs>
                <w:tab w:val="left" w:pos="4253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Üniversitemizin tüm birimlerinden Daire Başkanlığımıza gelen talepler Rektörlük</w:t>
            </w:r>
            <w:r w:rsidR="002B6ADB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  <w:r w:rsidR="00BF424C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Talep Değerlendirme Komisyonunca değerlendirilir. Uygun görülen </w:t>
            </w:r>
            <w:r w:rsidR="00CE1520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talebin ön inceleme fizibilite çalışması yapılır. Ön </w:t>
            </w:r>
            <w:r w:rsidR="00306785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</w:t>
            </w:r>
            <w:r w:rsidR="00CE1520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nceleme ve fizibilet</w:t>
            </w:r>
            <w:r w:rsidR="00306785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e</w:t>
            </w:r>
            <w:r w:rsidR="00CE1520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çalışması sonucunda yatırım talebinin uygulanabilirliği değerlendirilir, uygulanamayacağı anlaşılan yatırım talebi </w:t>
            </w:r>
            <w:r w:rsidR="004C0521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hakkına Rektörlük makamına bilgi verilir. Fizibilite sonucunda yapılabilirliği tespit edilen yatırım talebinin yaklaşık maliyeti Çevre ve Şehircilik Bakanlığının belirlemiş olduğu birim fiyatlara göre belirlenir ve </w:t>
            </w:r>
            <w:r w:rsidR="0085056E" w:rsidRPr="0085056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4734 Sayılı Kamu İhale Kanunu’nda belirlenen </w:t>
            </w:r>
            <w:r w:rsidR="002B6ADB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alım yöntemleri</w:t>
            </w:r>
            <w:r w:rsidR="004C0521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uygulanarak karşılanır</w:t>
            </w:r>
            <w:r w:rsidR="0085056E" w:rsidRPr="0085056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. Satın alma işlemleri her yıl</w:t>
            </w:r>
            <w:r w:rsidR="004C0521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hazırlanan yatırım programı ve</w:t>
            </w:r>
            <w:r w:rsidR="0085056E" w:rsidRPr="0085056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Kamu İhale Kurumu tarafından yayınlanan parasal limitlere göre, alınacak hizmet ya da malzemelerin yaklaşık maliyetlerine göre ihale gerçekleştirilir.</w:t>
            </w:r>
            <w:r w:rsidR="00FE382B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İhaleyi alan yüklenici işe başlar kontrol mühendislerinin denetiminde hakkedişler hazırlanır ve ödenir. Yapımı tamamlanan inşaat işinin geçici ve kesin kabul işlemleri yapılır. 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Katılımcıları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57" w:type="dxa"/>
            <w:gridSpan w:val="10"/>
          </w:tcPr>
          <w:p w:rsidR="002802C5" w:rsidRPr="001C123D" w:rsidRDefault="0075238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 (</w:t>
            </w:r>
            <w:r w:rsidR="002802C5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57" w:type="dxa"/>
            <w:gridSpan w:val="10"/>
          </w:tcPr>
          <w:p w:rsidR="002802C5" w:rsidRPr="001C123D" w:rsidRDefault="0075238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</w:t>
            </w:r>
          </w:p>
          <w:p w:rsidR="002802C5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Şube Müdürü</w:t>
            </w:r>
            <w:r w:rsidR="00752385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(</w:t>
            </w:r>
            <w:r w:rsidR="00752385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Yetkilisi</w:t>
            </w:r>
            <w:r w:rsidR="00752385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  <w:p w:rsidR="00150C70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Birim Amirleri (İlgili Birim)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57" w:type="dxa"/>
            <w:gridSpan w:val="10"/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Akademik Personel</w:t>
            </w:r>
          </w:p>
          <w:p w:rsidR="002802C5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İdari Personel</w:t>
            </w:r>
          </w:p>
          <w:p w:rsidR="002802C5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Öğrenciler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Unsurları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57" w:type="dxa"/>
            <w:gridSpan w:val="10"/>
          </w:tcPr>
          <w:p w:rsidR="001C123D" w:rsidRDefault="001C123D" w:rsidP="001C123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Talep Yazıları</w:t>
            </w:r>
          </w:p>
          <w:p w:rsidR="00EA0CFB" w:rsidRPr="001C123D" w:rsidRDefault="00EA0CFB" w:rsidP="001C123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Değerlendirme raporu</w:t>
            </w:r>
          </w:p>
          <w:p w:rsidR="004C0521" w:rsidRDefault="001C123D" w:rsidP="001C123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Teknik Şartname</w:t>
            </w:r>
          </w:p>
          <w:p w:rsidR="002E23A0" w:rsidRPr="00DE744D" w:rsidRDefault="002E23A0" w:rsidP="002E23A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E744D">
              <w:rPr>
                <w:rFonts w:ascii="Calibri Light" w:hAnsi="Calibri Light" w:cs="Calibri Light"/>
                <w:sz w:val="20"/>
                <w:szCs w:val="20"/>
              </w:rPr>
              <w:t>Yaklaşık Maliyet Hesap Cetveli</w:t>
            </w:r>
          </w:p>
          <w:p w:rsidR="002E23A0" w:rsidRPr="001C123D" w:rsidRDefault="002E23A0" w:rsidP="001C123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İhale İşlem Dosyası</w:t>
            </w:r>
          </w:p>
          <w:p w:rsidR="00DE744D" w:rsidRPr="001C123D" w:rsidRDefault="002E23A0" w:rsidP="001C123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İhale Komisyonu Görevlendirme 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57" w:type="dxa"/>
            <w:gridSpan w:val="10"/>
          </w:tcPr>
          <w:p w:rsidR="00E80C33" w:rsidRDefault="006A01E9" w:rsidP="006A01E9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Mali Kaynakların Yönetimi; </w:t>
            </w:r>
          </w:p>
          <w:p w:rsidR="00E80C33" w:rsidRDefault="006A01E9" w:rsidP="006A01E9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5018 sayılı Kamu Mali Yönetimi Kontrol Kanunu, </w:t>
            </w:r>
          </w:p>
          <w:p w:rsidR="00E80C33" w:rsidRDefault="006A01E9" w:rsidP="006A01E9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4734 sayılı Kamu İhale Kanunu, </w:t>
            </w:r>
          </w:p>
          <w:p w:rsidR="00D7083B" w:rsidRPr="006A01E9" w:rsidRDefault="00BD1CA0" w:rsidP="00D7083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4735</w:t>
            </w:r>
            <w:r w:rsidR="006A01E9"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sayılı Kamu İhale Sözleşmeleri Kanunu,</w:t>
            </w:r>
          </w:p>
          <w:p w:rsidR="00B574F9" w:rsidRPr="001C123D" w:rsidRDefault="006A01E9" w:rsidP="003B7F3F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vb. Kanun, Yönetmelikler ve Mevzuatlar çerçevesinde yapılmaktadır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.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lastRenderedPageBreak/>
              <w:t>Çıktılar</w:t>
            </w:r>
          </w:p>
        </w:tc>
        <w:tc>
          <w:tcPr>
            <w:tcW w:w="7057" w:type="dxa"/>
            <w:gridSpan w:val="10"/>
          </w:tcPr>
          <w:p w:rsidR="002E23A0" w:rsidRDefault="002E23A0" w:rsidP="00096F5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İhale Komisyon Kararı</w:t>
            </w:r>
          </w:p>
          <w:p w:rsidR="00A42A60" w:rsidRPr="00DE744D" w:rsidRDefault="00A42A60" w:rsidP="00096F5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Ön Mali Kontrol Yazısı</w:t>
            </w:r>
          </w:p>
          <w:p w:rsidR="00DE744D" w:rsidRPr="00DE744D" w:rsidRDefault="00DE744D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E744D">
              <w:rPr>
                <w:rFonts w:ascii="Calibri Light" w:hAnsi="Calibri Light" w:cs="Calibri Light"/>
                <w:sz w:val="20"/>
                <w:szCs w:val="20"/>
              </w:rPr>
              <w:t>Sözleşmeye Davet Yazısı</w:t>
            </w:r>
          </w:p>
          <w:p w:rsidR="00DE744D" w:rsidRDefault="00DE744D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E744D">
              <w:rPr>
                <w:rFonts w:ascii="Calibri Light" w:hAnsi="Calibri Light" w:cs="Calibri Light"/>
                <w:sz w:val="20"/>
                <w:szCs w:val="20"/>
              </w:rPr>
              <w:t>Sözleşme</w:t>
            </w:r>
          </w:p>
          <w:p w:rsidR="00FE60F2" w:rsidRPr="00DE744D" w:rsidRDefault="00FE60F2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Ödeme emri ve eki hakkediş dosyası</w:t>
            </w:r>
          </w:p>
          <w:p w:rsidR="00DE744D" w:rsidRDefault="002E23A0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Kesin Teminat Mektubu</w:t>
            </w:r>
          </w:p>
          <w:p w:rsidR="00FD3D2A" w:rsidRDefault="002E23A0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İş Program</w:t>
            </w:r>
          </w:p>
          <w:p w:rsidR="002E23A0" w:rsidRDefault="00FD3D2A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</w:t>
            </w:r>
            <w:r w:rsidR="00431633">
              <w:rPr>
                <w:rFonts w:ascii="Calibri Light" w:hAnsi="Calibri Light" w:cs="Calibri Light"/>
                <w:sz w:val="20"/>
                <w:szCs w:val="20"/>
              </w:rPr>
              <w:t>e</w:t>
            </w:r>
            <w:r>
              <w:rPr>
                <w:rFonts w:ascii="Calibri Light" w:hAnsi="Calibri Light" w:cs="Calibri Light"/>
                <w:sz w:val="20"/>
                <w:szCs w:val="20"/>
              </w:rPr>
              <w:t>çici Kabul Teklif Tutanağ</w:t>
            </w:r>
            <w:r w:rsidR="002E23A0">
              <w:rPr>
                <w:rFonts w:ascii="Calibri Light" w:hAnsi="Calibri Light" w:cs="Calibri Light"/>
                <w:sz w:val="20"/>
                <w:szCs w:val="20"/>
              </w:rPr>
              <w:t>ı</w:t>
            </w:r>
          </w:p>
          <w:p w:rsidR="002E23A0" w:rsidRDefault="00B82A57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Geçici Kabul</w:t>
            </w:r>
            <w:r w:rsidR="00FD3D2A">
              <w:rPr>
                <w:rFonts w:ascii="Calibri Light" w:hAnsi="Calibri Light" w:cs="Calibri Light"/>
                <w:sz w:val="20"/>
                <w:szCs w:val="20"/>
              </w:rPr>
              <w:t xml:space="preserve"> Tutanağı</w:t>
            </w:r>
          </w:p>
          <w:p w:rsidR="00431633" w:rsidRDefault="00431633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Kesin kabul Teklif tutanağı</w:t>
            </w:r>
          </w:p>
          <w:p w:rsidR="00C622A4" w:rsidRPr="001C123D" w:rsidRDefault="00B82A57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Kesin Kabul</w:t>
            </w:r>
            <w:r w:rsidR="00FD3D2A">
              <w:rPr>
                <w:rFonts w:ascii="Calibri Light" w:hAnsi="Calibri Light" w:cs="Calibri Light"/>
                <w:sz w:val="20"/>
                <w:szCs w:val="20"/>
              </w:rPr>
              <w:t xml:space="preserve"> Tutanağı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57" w:type="dxa"/>
            <w:gridSpan w:val="10"/>
          </w:tcPr>
          <w:p w:rsidR="00B574F9" w:rsidRPr="00C622A4" w:rsidRDefault="00C622A4" w:rsidP="00150C7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Destek Süreçleri</w:t>
            </w:r>
          </w:p>
        </w:tc>
      </w:tr>
      <w:tr w:rsidR="001C3A7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1C3A75" w:rsidRPr="001C123D" w:rsidRDefault="001C3A75" w:rsidP="001C3A7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57" w:type="dxa"/>
            <w:gridSpan w:val="10"/>
          </w:tcPr>
          <w:p w:rsidR="001C3A75" w:rsidRDefault="002E34BC" w:rsidP="00150C7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Satınalma </w:t>
            </w:r>
          </w:p>
          <w:p w:rsidR="002E34BC" w:rsidRDefault="002E34BC" w:rsidP="00150C7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Talep yazıları</w:t>
            </w:r>
          </w:p>
          <w:p w:rsidR="002E34BC" w:rsidRPr="00C622A4" w:rsidRDefault="002E34BC" w:rsidP="00150C7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Yatırım Bütçesi hazırlama</w:t>
            </w:r>
            <w:bookmarkStart w:id="1" w:name="_GoBack"/>
            <w:bookmarkEnd w:id="1"/>
          </w:p>
        </w:tc>
      </w:tr>
      <w:tr w:rsidR="001C3A75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1C3A75" w:rsidRPr="001C123D" w:rsidRDefault="001C3A75" w:rsidP="001C3A75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Faaliyetleri</w:t>
            </w:r>
          </w:p>
        </w:tc>
      </w:tr>
      <w:tr w:rsidR="001C3A75" w:rsidRPr="001C123D" w:rsidTr="00B43B57">
        <w:trPr>
          <w:cantSplit/>
          <w:trHeight w:val="362"/>
        </w:trPr>
        <w:tc>
          <w:tcPr>
            <w:tcW w:w="496" w:type="dxa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566" w:type="dxa"/>
            <w:gridSpan w:val="8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65" w:type="dxa"/>
            <w:gridSpan w:val="5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9800A1" w:rsidRPr="001C123D" w:rsidTr="00B43B57">
        <w:trPr>
          <w:cantSplit/>
          <w:trHeight w:val="349"/>
        </w:trPr>
        <w:tc>
          <w:tcPr>
            <w:tcW w:w="496" w:type="dxa"/>
          </w:tcPr>
          <w:p w:rsidR="009800A1" w:rsidRPr="004166D3" w:rsidRDefault="009800A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F1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A1" w:rsidRPr="004166D3" w:rsidRDefault="009800A1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716">
              <w:rPr>
                <w:rFonts w:asciiTheme="minorHAnsi" w:hAnsiTheme="minorHAnsi" w:cstheme="minorHAnsi"/>
                <w:sz w:val="20"/>
                <w:szCs w:val="20"/>
              </w:rPr>
              <w:t xml:space="preserve">Elektronik Belge Yönetimi ve Arşiv Sistemi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üzerinden </w:t>
            </w: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 xml:space="preserve">gelen </w:t>
            </w:r>
            <w:r w:rsidR="002C2DA1">
              <w:rPr>
                <w:rFonts w:asciiTheme="minorHAnsi" w:hAnsiTheme="minorHAnsi" w:cstheme="minorHAnsi"/>
                <w:sz w:val="20"/>
                <w:szCs w:val="20"/>
              </w:rPr>
              <w:t>taleplerin Daire Başkanlığına gelmesi</w:t>
            </w:r>
          </w:p>
        </w:tc>
        <w:tc>
          <w:tcPr>
            <w:tcW w:w="2865" w:type="dxa"/>
            <w:gridSpan w:val="5"/>
          </w:tcPr>
          <w:p w:rsidR="009800A1" w:rsidRPr="00B43B57" w:rsidRDefault="00B43B57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</w:t>
            </w:r>
            <w:r w:rsidR="008353CC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alep Bulunan Birim</w:t>
            </w:r>
          </w:p>
          <w:p w:rsidR="009800A1" w:rsidRPr="00B43B57" w:rsidRDefault="00B43B57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Genel Sek.</w:t>
            </w:r>
          </w:p>
          <w:p w:rsidR="009800A1" w:rsidRPr="00B43B57" w:rsidRDefault="00B43B57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Genel Sekreter Yrd.</w:t>
            </w:r>
          </w:p>
          <w:p w:rsidR="009800A1" w:rsidRPr="00B43B57" w:rsidRDefault="00B43B57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Başkanlığı</w:t>
            </w:r>
          </w:p>
          <w:p w:rsidR="009800A1" w:rsidRPr="00B43B57" w:rsidRDefault="00B43B57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Şube Müdürü</w:t>
            </w:r>
          </w:p>
          <w:p w:rsidR="009800A1" w:rsidRPr="00B43B57" w:rsidRDefault="00B43B57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Ve Harcama Yetkilisi</w:t>
            </w:r>
            <w:r w:rsidR="002C2DA1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, İlgili Kontroller</w:t>
            </w:r>
          </w:p>
          <w:p w:rsidR="00B43B57" w:rsidRPr="00B43B57" w:rsidRDefault="00B43B57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Memurlar</w:t>
            </w:r>
          </w:p>
        </w:tc>
      </w:tr>
      <w:tr w:rsidR="002C2DA1" w:rsidRPr="001C123D" w:rsidTr="00B43B57">
        <w:trPr>
          <w:cantSplit/>
          <w:trHeight w:val="349"/>
        </w:trPr>
        <w:tc>
          <w:tcPr>
            <w:tcW w:w="496" w:type="dxa"/>
          </w:tcPr>
          <w:p w:rsidR="002F7BB5" w:rsidRDefault="002F7BB5" w:rsidP="002F7BB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F2</w:t>
            </w:r>
          </w:p>
          <w:p w:rsidR="002C2DA1" w:rsidRPr="004166D3" w:rsidRDefault="002C2DA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1" w:rsidRPr="005B2716" w:rsidRDefault="002C2DA1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Gelen İş Talepleri Rektörlük Makamınca değerlendirilir. Uygun görülen talep ilgili şube müdürü ve kontrollere havale edilir. </w:t>
            </w:r>
          </w:p>
        </w:tc>
        <w:tc>
          <w:tcPr>
            <w:tcW w:w="2865" w:type="dxa"/>
            <w:gridSpan w:val="5"/>
          </w:tcPr>
          <w:p w:rsidR="002C2DA1" w:rsidRPr="00B43B57" w:rsidRDefault="00EA0CFB" w:rsidP="002C2D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Rektörlük Yatırım Talebi Değerlendirme Komisyonu, </w:t>
            </w:r>
            <w:r w:rsidR="002C2DA1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Daire Başkanı,  ilgili Şube Müdürlüğü ve Kontrol Mühendisleri  </w:t>
            </w:r>
          </w:p>
        </w:tc>
      </w:tr>
      <w:tr w:rsidR="002C2DA1" w:rsidRPr="001C123D" w:rsidTr="00B43B57">
        <w:trPr>
          <w:cantSplit/>
          <w:trHeight w:val="349"/>
        </w:trPr>
        <w:tc>
          <w:tcPr>
            <w:tcW w:w="496" w:type="dxa"/>
          </w:tcPr>
          <w:p w:rsidR="002C2DA1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F3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1" w:rsidRDefault="002C2DA1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Talebin ön incelemesi ve uygulanabilirliği genel hatlarıyla değerlendirilerek fizibilite çalışması yapılır. </w:t>
            </w:r>
          </w:p>
          <w:p w:rsidR="002C2DA1" w:rsidRDefault="002C2DA1" w:rsidP="00DC51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Talep edilen iş, talep edilen birim tarafından gi</w:t>
            </w:r>
            <w:r w:rsidR="00DC51E9">
              <w:rPr>
                <w:rFonts w:asciiTheme="minorHAnsi" w:hAnsiTheme="minorHAnsi" w:cstheme="minorHAnsi"/>
                <w:sz w:val="20"/>
                <w:szCs w:val="20"/>
              </w:rPr>
              <w:t>derilebilecek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kapsamda ise iade edilir ve </w:t>
            </w:r>
            <w:r w:rsidR="00DC51E9">
              <w:rPr>
                <w:rFonts w:asciiTheme="minorHAnsi" w:hAnsiTheme="minorHAnsi" w:cstheme="minorHAnsi"/>
                <w:sz w:val="20"/>
                <w:szCs w:val="20"/>
              </w:rPr>
              <w:t xml:space="preserve">gerekli ise teknik eleman desteği verilir. </w:t>
            </w:r>
          </w:p>
        </w:tc>
        <w:tc>
          <w:tcPr>
            <w:tcW w:w="2865" w:type="dxa"/>
            <w:gridSpan w:val="5"/>
          </w:tcPr>
          <w:p w:rsidR="002C2DA1" w:rsidRDefault="00DC51E9" w:rsidP="0090377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Daire Başkanı, ilgili Şube Müdürlüğü, </w:t>
            </w:r>
            <w:r w:rsidR="00EA0CFB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Kontrol Mühendisleri,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Teknik Personel</w:t>
            </w:r>
          </w:p>
        </w:tc>
      </w:tr>
      <w:tr w:rsidR="00DC51E9" w:rsidRPr="001C123D" w:rsidTr="00B43B57">
        <w:trPr>
          <w:cantSplit/>
          <w:trHeight w:val="349"/>
        </w:trPr>
        <w:tc>
          <w:tcPr>
            <w:tcW w:w="496" w:type="dxa"/>
          </w:tcPr>
          <w:p w:rsidR="00DC51E9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F4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E9" w:rsidRDefault="00DC51E9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Ön inceleme ve fizibilite çalışması sonucunda yatırım talebinin </w:t>
            </w:r>
            <w:r w:rsidR="00EA0CFB">
              <w:rPr>
                <w:rFonts w:asciiTheme="minorHAnsi" w:hAnsiTheme="minorHAnsi" w:cstheme="minorHAnsi"/>
                <w:sz w:val="20"/>
                <w:szCs w:val="20"/>
              </w:rPr>
              <w:t xml:space="preserve">uygulanabilirliği değerlendirilir. Uygulanamayacağı anlaşılan yatırım talebi Rektörlük Makamına bilgi verilir. </w:t>
            </w:r>
          </w:p>
        </w:tc>
        <w:tc>
          <w:tcPr>
            <w:tcW w:w="2865" w:type="dxa"/>
            <w:gridSpan w:val="5"/>
          </w:tcPr>
          <w:p w:rsidR="00DC51E9" w:rsidRDefault="00EA0CFB" w:rsidP="002C2D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Başkanı, ilgili Şube Müdürü, Kontrol Mühendisleri</w:t>
            </w:r>
          </w:p>
        </w:tc>
      </w:tr>
      <w:tr w:rsidR="00EA0CFB" w:rsidRPr="001C123D" w:rsidTr="00B43B57">
        <w:trPr>
          <w:cantSplit/>
          <w:trHeight w:val="349"/>
        </w:trPr>
        <w:tc>
          <w:tcPr>
            <w:tcW w:w="496" w:type="dxa"/>
          </w:tcPr>
          <w:p w:rsidR="00EA0CFB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F5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FB" w:rsidRDefault="00EA0CFB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Fizibilite sonucunda yapılabilirliği tespit edilen yatırım talebinin yaklaşık maliyeti belirlenir ve onay alınır.</w:t>
            </w:r>
          </w:p>
        </w:tc>
        <w:tc>
          <w:tcPr>
            <w:tcW w:w="2865" w:type="dxa"/>
            <w:gridSpan w:val="5"/>
          </w:tcPr>
          <w:p w:rsidR="00EA0CFB" w:rsidRDefault="00903771" w:rsidP="0090377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</w:t>
            </w:r>
            <w:r w:rsidR="00EA0CFB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, İlgili Şube Müdürü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(Gerçekleştirme Görevlisi)</w:t>
            </w:r>
            <w:r w:rsidR="00EA0CFB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, ilgili Kontrol Mühendisleri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, </w:t>
            </w:r>
            <w:r w:rsidR="00EA0CFB"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Memurlar</w:t>
            </w:r>
          </w:p>
        </w:tc>
      </w:tr>
      <w:tr w:rsidR="00EA0CFB" w:rsidRPr="001C123D" w:rsidTr="00B43B57">
        <w:trPr>
          <w:cantSplit/>
          <w:trHeight w:val="349"/>
        </w:trPr>
        <w:tc>
          <w:tcPr>
            <w:tcW w:w="496" w:type="dxa"/>
          </w:tcPr>
          <w:p w:rsidR="00EA0CFB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F6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FB" w:rsidRDefault="00903771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Onay Belgesi ve ekleri incelenir, varsa eksikleri tamamlatılır ve onay verilir.</w:t>
            </w:r>
          </w:p>
        </w:tc>
        <w:tc>
          <w:tcPr>
            <w:tcW w:w="2865" w:type="dxa"/>
            <w:gridSpan w:val="5"/>
          </w:tcPr>
          <w:p w:rsidR="00903771" w:rsidRPr="00B43B57" w:rsidRDefault="00903771" w:rsidP="0090377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Başkanı, İlgili Şube Müdürü, ilgili Kontrol Mühendisleri</w:t>
            </w:r>
          </w:p>
          <w:p w:rsidR="00EA0CFB" w:rsidRDefault="00903771" w:rsidP="0090377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Memurlar</w:t>
            </w:r>
          </w:p>
        </w:tc>
      </w:tr>
      <w:tr w:rsidR="00903771" w:rsidRPr="001C123D" w:rsidTr="00B43B57">
        <w:trPr>
          <w:cantSplit/>
          <w:trHeight w:val="349"/>
        </w:trPr>
        <w:tc>
          <w:tcPr>
            <w:tcW w:w="496" w:type="dxa"/>
          </w:tcPr>
          <w:p w:rsidR="00903771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F7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71" w:rsidRDefault="00903771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İhale İşlem dosyası hazırlanır.</w:t>
            </w:r>
          </w:p>
        </w:tc>
        <w:tc>
          <w:tcPr>
            <w:tcW w:w="2865" w:type="dxa"/>
            <w:gridSpan w:val="5"/>
          </w:tcPr>
          <w:p w:rsidR="00903771" w:rsidRPr="00B43B57" w:rsidRDefault="00903771" w:rsidP="0090377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Şube Müdürü, ilgili Kontrol Mühendisleri</w:t>
            </w:r>
          </w:p>
          <w:p w:rsidR="00903771" w:rsidRPr="00B43B57" w:rsidRDefault="00903771" w:rsidP="0090377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Memurlar</w:t>
            </w:r>
          </w:p>
        </w:tc>
      </w:tr>
      <w:tr w:rsidR="00903771" w:rsidRPr="001C123D" w:rsidTr="00B43B57">
        <w:trPr>
          <w:cantSplit/>
          <w:trHeight w:val="349"/>
        </w:trPr>
        <w:tc>
          <w:tcPr>
            <w:tcW w:w="496" w:type="dxa"/>
          </w:tcPr>
          <w:p w:rsidR="00903771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F8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71" w:rsidRDefault="00903771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İhale İşlem dosyası incelenir, varsa eksikleri tamamlatılır, onay verilir.</w:t>
            </w:r>
          </w:p>
          <w:p w:rsidR="00903771" w:rsidRDefault="00903771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İhale Komisyonu oluşturulur. </w:t>
            </w:r>
          </w:p>
        </w:tc>
        <w:tc>
          <w:tcPr>
            <w:tcW w:w="2865" w:type="dxa"/>
            <w:gridSpan w:val="5"/>
          </w:tcPr>
          <w:p w:rsidR="00903771" w:rsidRPr="00B43B57" w:rsidRDefault="00903771" w:rsidP="0090377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Başkanı, İlgili Şube Müdürü, ilgili Kontrol Mühendisleri</w:t>
            </w:r>
          </w:p>
          <w:p w:rsidR="00903771" w:rsidRPr="00B43B57" w:rsidRDefault="00903771" w:rsidP="0090377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Memurlar</w:t>
            </w:r>
          </w:p>
        </w:tc>
      </w:tr>
      <w:tr w:rsidR="00903771" w:rsidRPr="001C123D" w:rsidTr="00B43B57">
        <w:trPr>
          <w:cantSplit/>
          <w:trHeight w:val="349"/>
        </w:trPr>
        <w:tc>
          <w:tcPr>
            <w:tcW w:w="496" w:type="dxa"/>
          </w:tcPr>
          <w:p w:rsidR="00903771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F9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71" w:rsidRDefault="00903771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İhale işlem dosyasının elektronik ortamda Elektronik Kamu Alımları Platformu(EKAP)’na veri girişi yapılır. </w:t>
            </w:r>
          </w:p>
        </w:tc>
        <w:tc>
          <w:tcPr>
            <w:tcW w:w="2865" w:type="dxa"/>
            <w:gridSpan w:val="5"/>
          </w:tcPr>
          <w:p w:rsidR="00903771" w:rsidRDefault="00D05888" w:rsidP="0090377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Şube Müdürü, İlgili Memurlar</w:t>
            </w:r>
          </w:p>
        </w:tc>
      </w:tr>
      <w:tr w:rsidR="00D05888" w:rsidRPr="001C123D" w:rsidTr="00B43B57">
        <w:trPr>
          <w:cantSplit/>
          <w:trHeight w:val="349"/>
        </w:trPr>
        <w:tc>
          <w:tcPr>
            <w:tcW w:w="496" w:type="dxa"/>
          </w:tcPr>
          <w:p w:rsidR="00D05888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F10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88" w:rsidRDefault="00D05888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İhale İşlemleri EKAP üzerinden gerçekleştirilir ve sonuçlandırılır. </w:t>
            </w:r>
          </w:p>
        </w:tc>
        <w:tc>
          <w:tcPr>
            <w:tcW w:w="2865" w:type="dxa"/>
            <w:gridSpan w:val="5"/>
          </w:tcPr>
          <w:p w:rsidR="00D05888" w:rsidRDefault="00D05888" w:rsidP="0090377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İhale komisyonu</w:t>
            </w:r>
          </w:p>
        </w:tc>
      </w:tr>
      <w:tr w:rsidR="00D05888" w:rsidRPr="001C123D" w:rsidTr="00B43B57">
        <w:trPr>
          <w:cantSplit/>
          <w:trHeight w:val="349"/>
        </w:trPr>
        <w:tc>
          <w:tcPr>
            <w:tcW w:w="496" w:type="dxa"/>
          </w:tcPr>
          <w:p w:rsidR="00D05888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F11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88" w:rsidRDefault="00D05888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İhale komisyonu tarafından ha</w:t>
            </w:r>
            <w:r w:rsidR="00A42A60">
              <w:rPr>
                <w:rFonts w:asciiTheme="minorHAnsi" w:hAnsiTheme="minorHAnsi" w:cstheme="minorHAnsi"/>
                <w:sz w:val="20"/>
                <w:szCs w:val="20"/>
              </w:rPr>
              <w:t>zırlanan ihale kararı onaylanır ve Ekap’da yayınlanır.</w:t>
            </w:r>
          </w:p>
        </w:tc>
        <w:tc>
          <w:tcPr>
            <w:tcW w:w="2865" w:type="dxa"/>
            <w:gridSpan w:val="5"/>
          </w:tcPr>
          <w:p w:rsidR="00D05888" w:rsidRDefault="00D05888" w:rsidP="0090377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 (Harcama Yetkilisi)</w:t>
            </w:r>
            <w:r w:rsidR="00A42A60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42A60" w:rsidRPr="001C123D" w:rsidTr="00B43B57">
        <w:trPr>
          <w:cantSplit/>
          <w:trHeight w:val="349"/>
        </w:trPr>
        <w:tc>
          <w:tcPr>
            <w:tcW w:w="496" w:type="dxa"/>
          </w:tcPr>
          <w:p w:rsidR="00A42A60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F12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60" w:rsidRDefault="00A42A60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İhale İşlem dosyası incelenmek üzere Strateji Geliştirme Daire Başkanlığına gönderilir. Strateji Geliştirme Daire başkanlığı tarafından ön mali kontrole tabi tutulan ihale dosyası hakkında görüş yazısı düzenlenir.</w:t>
            </w:r>
          </w:p>
        </w:tc>
        <w:tc>
          <w:tcPr>
            <w:tcW w:w="2865" w:type="dxa"/>
            <w:gridSpan w:val="5"/>
          </w:tcPr>
          <w:p w:rsidR="00A42A60" w:rsidRDefault="00A42A60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 ve Strateji Geliştirme Daire Başkanı</w:t>
            </w:r>
          </w:p>
        </w:tc>
      </w:tr>
      <w:tr w:rsidR="00A42A60" w:rsidRPr="001C123D" w:rsidTr="00B43B57">
        <w:trPr>
          <w:cantSplit/>
          <w:trHeight w:val="349"/>
        </w:trPr>
        <w:tc>
          <w:tcPr>
            <w:tcW w:w="496" w:type="dxa"/>
          </w:tcPr>
          <w:p w:rsidR="00A42A60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F13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CC" w:rsidRDefault="004565CC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Strateji Geliştirme Daire Başkanlığı tarafından gönderilen ön mali kontrol görüş yazısı değerlendrilir. Olumlu ise ihale sürecine devam edilir. Olumsuz ise ihale sürecine devam edilip edilmeyeceği değerlendirilir. İhale süreci iptal edilir.</w:t>
            </w:r>
          </w:p>
        </w:tc>
        <w:tc>
          <w:tcPr>
            <w:tcW w:w="2865" w:type="dxa"/>
            <w:gridSpan w:val="5"/>
          </w:tcPr>
          <w:p w:rsidR="00A42A60" w:rsidRDefault="004565CC" w:rsidP="004565CC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</w:t>
            </w:r>
          </w:p>
        </w:tc>
      </w:tr>
      <w:tr w:rsidR="004565CC" w:rsidRPr="001C123D" w:rsidTr="00B43B57">
        <w:trPr>
          <w:cantSplit/>
          <w:trHeight w:val="349"/>
        </w:trPr>
        <w:tc>
          <w:tcPr>
            <w:tcW w:w="496" w:type="dxa"/>
          </w:tcPr>
          <w:p w:rsidR="004565CC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F14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CC" w:rsidRDefault="004565CC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Ekap üzerinden sözleşmeye davet yazısı hazırlanır, gerekli belgeler </w:t>
            </w:r>
            <w:r w:rsidR="004A16F0">
              <w:rPr>
                <w:rFonts w:asciiTheme="minorHAnsi" w:hAnsiTheme="minorHAnsi" w:cstheme="minorHAnsi"/>
                <w:sz w:val="20"/>
                <w:szCs w:val="20"/>
              </w:rPr>
              <w:t>yükleniciden talep edilir ve sözleşme dosyası hazırlanır.</w:t>
            </w:r>
          </w:p>
        </w:tc>
        <w:tc>
          <w:tcPr>
            <w:tcW w:w="2865" w:type="dxa"/>
            <w:gridSpan w:val="5"/>
          </w:tcPr>
          <w:p w:rsidR="004565CC" w:rsidRDefault="004A16F0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Şube Müdürlüğü, ilgili memurlar</w:t>
            </w:r>
          </w:p>
        </w:tc>
      </w:tr>
      <w:tr w:rsidR="004A16F0" w:rsidRPr="001C123D" w:rsidTr="00B43B57">
        <w:trPr>
          <w:cantSplit/>
          <w:trHeight w:val="349"/>
        </w:trPr>
        <w:tc>
          <w:tcPr>
            <w:tcW w:w="496" w:type="dxa"/>
          </w:tcPr>
          <w:p w:rsidR="004A16F0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F15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F0" w:rsidRDefault="004A16F0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Sözleşme dosyası incelenir, varsa eksikleri tamamlatılır ve sözleşme imzalanır.</w:t>
            </w:r>
            <w:r w:rsidR="00043F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gridSpan w:val="5"/>
          </w:tcPr>
          <w:p w:rsidR="004A16F0" w:rsidRDefault="004A16F0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 ve Yüklenici</w:t>
            </w:r>
          </w:p>
        </w:tc>
      </w:tr>
      <w:tr w:rsidR="00043F56" w:rsidRPr="001C123D" w:rsidTr="00B43B57">
        <w:trPr>
          <w:cantSplit/>
          <w:trHeight w:val="349"/>
        </w:trPr>
        <w:tc>
          <w:tcPr>
            <w:tcW w:w="496" w:type="dxa"/>
          </w:tcPr>
          <w:p w:rsidR="00043F56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F16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56" w:rsidRDefault="00043F56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İmzalanan sözleşme SGK’ye bildirilir.</w:t>
            </w:r>
          </w:p>
        </w:tc>
        <w:tc>
          <w:tcPr>
            <w:tcW w:w="2865" w:type="dxa"/>
            <w:gridSpan w:val="5"/>
          </w:tcPr>
          <w:p w:rsidR="00043F56" w:rsidRDefault="00043F56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Başkanı, İlgili Şube Müdürü</w:t>
            </w:r>
          </w:p>
        </w:tc>
      </w:tr>
      <w:tr w:rsidR="00043F56" w:rsidRPr="001C123D" w:rsidTr="00B43B57">
        <w:trPr>
          <w:cantSplit/>
          <w:trHeight w:val="349"/>
        </w:trPr>
        <w:tc>
          <w:tcPr>
            <w:tcW w:w="496" w:type="dxa"/>
          </w:tcPr>
          <w:p w:rsidR="00043F56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F17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56" w:rsidRDefault="00043F56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Yapı Denetim Sorumluları (İşin teknik kontrolleri belirlenir) görevlendirilir.</w:t>
            </w:r>
          </w:p>
        </w:tc>
        <w:tc>
          <w:tcPr>
            <w:tcW w:w="2865" w:type="dxa"/>
            <w:gridSpan w:val="5"/>
          </w:tcPr>
          <w:p w:rsidR="00043F56" w:rsidRDefault="00043F56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Başkanı, İlgili Şube Müdürü, İlgili Kontrol Mühendisleri</w:t>
            </w:r>
          </w:p>
        </w:tc>
      </w:tr>
      <w:tr w:rsidR="00043F56" w:rsidRPr="001C123D" w:rsidTr="00B43B57">
        <w:trPr>
          <w:cantSplit/>
          <w:trHeight w:val="349"/>
        </w:trPr>
        <w:tc>
          <w:tcPr>
            <w:tcW w:w="496" w:type="dxa"/>
          </w:tcPr>
          <w:p w:rsidR="00043F56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F18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56" w:rsidRDefault="00043F56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İş Yeri Teslim Tutanağı Hazırlanır(Sözleşme imzalandıktan sonra </w:t>
            </w:r>
            <w:r w:rsidR="00FE60F2">
              <w:rPr>
                <w:rFonts w:asciiTheme="minorHAnsi" w:hAnsiTheme="minorHAnsi" w:cstheme="minorHAnsi"/>
                <w:sz w:val="20"/>
                <w:szCs w:val="20"/>
              </w:rPr>
              <w:t xml:space="preserve"> Yükleniciye bildirilmesinden sonraki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 gün içinde)</w:t>
            </w:r>
            <w:r w:rsidR="00FE60F2">
              <w:rPr>
                <w:rFonts w:asciiTheme="minorHAnsi" w:hAnsiTheme="minorHAnsi" w:cstheme="minorHAnsi"/>
                <w:sz w:val="20"/>
                <w:szCs w:val="20"/>
              </w:rPr>
              <w:t xml:space="preserve"> Yükleniciye sözleşme eki teknik dökümanlar ile birlikte işin yapılacağı arsa teslim edilir.</w:t>
            </w:r>
          </w:p>
        </w:tc>
        <w:tc>
          <w:tcPr>
            <w:tcW w:w="2865" w:type="dxa"/>
            <w:gridSpan w:val="5"/>
          </w:tcPr>
          <w:p w:rsidR="00043F56" w:rsidRDefault="00043F56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Başkanı, İlgili Şube Müdürü, İlgili Kontrol Mühendisleri, Yüklenici</w:t>
            </w:r>
          </w:p>
        </w:tc>
      </w:tr>
      <w:tr w:rsidR="00043F56" w:rsidRPr="001C123D" w:rsidTr="00B43B57">
        <w:trPr>
          <w:cantSplit/>
          <w:trHeight w:val="349"/>
        </w:trPr>
        <w:tc>
          <w:tcPr>
            <w:tcW w:w="496" w:type="dxa"/>
          </w:tcPr>
          <w:p w:rsidR="00043F56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F19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56" w:rsidRDefault="00FE60F2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İşin sözleşme ve ekleri ile fen ve sanat kurallarına uygun olarak denetlenir ve hakkediş düzenlenir.</w:t>
            </w:r>
          </w:p>
        </w:tc>
        <w:tc>
          <w:tcPr>
            <w:tcW w:w="2865" w:type="dxa"/>
            <w:gridSpan w:val="5"/>
          </w:tcPr>
          <w:p w:rsidR="00043F56" w:rsidRDefault="00FE60F2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Kontrol Mühendisleri</w:t>
            </w:r>
          </w:p>
        </w:tc>
      </w:tr>
      <w:tr w:rsidR="00FE60F2" w:rsidRPr="001C123D" w:rsidTr="00B43B57">
        <w:trPr>
          <w:cantSplit/>
          <w:trHeight w:val="349"/>
        </w:trPr>
        <w:tc>
          <w:tcPr>
            <w:tcW w:w="496" w:type="dxa"/>
          </w:tcPr>
          <w:p w:rsidR="00FE60F2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F20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F2" w:rsidRDefault="00FE60F2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Ödeme emr</w:t>
            </w:r>
            <w:r w:rsidR="00FD3D2A">
              <w:rPr>
                <w:rFonts w:asciiTheme="minorHAnsi" w:hAnsiTheme="minorHAnsi" w:cstheme="minorHAnsi"/>
                <w:sz w:val="20"/>
                <w:szCs w:val="20"/>
              </w:rPr>
              <w:t>i ve 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 hakkediş dosyası incelenir, varsa eksiklikleri tamamlatılır,imzalanır ve ödenmek üzere Strateji Geliştirme Başkanlığına gönderilir. </w:t>
            </w:r>
          </w:p>
        </w:tc>
        <w:tc>
          <w:tcPr>
            <w:tcW w:w="2865" w:type="dxa"/>
            <w:gridSpan w:val="5"/>
          </w:tcPr>
          <w:p w:rsidR="00FE60F2" w:rsidRDefault="005E03F1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Daire Başkanı, İlgili Şube Müdürü, İlgili Kontrol Mühendisleri, Strateji Geliştirme D. Bşk. </w:t>
            </w:r>
          </w:p>
        </w:tc>
      </w:tr>
      <w:tr w:rsidR="005C2C3F" w:rsidRPr="001C123D" w:rsidTr="00B43B57">
        <w:trPr>
          <w:cantSplit/>
          <w:trHeight w:val="349"/>
        </w:trPr>
        <w:tc>
          <w:tcPr>
            <w:tcW w:w="496" w:type="dxa"/>
          </w:tcPr>
          <w:p w:rsidR="005C2C3F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F21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3F" w:rsidRDefault="00FD3D2A" w:rsidP="002C2D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İşin bitimini müteakiben ve yüklenicinin dilekçesine istinaden işin geçici kabule hazır olduğu tespit edilerek tutanağa bağlanır. </w:t>
            </w:r>
          </w:p>
        </w:tc>
        <w:tc>
          <w:tcPr>
            <w:tcW w:w="2865" w:type="dxa"/>
            <w:gridSpan w:val="5"/>
          </w:tcPr>
          <w:p w:rsidR="005C2C3F" w:rsidRDefault="00FD3D2A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Şube Müdürü, İlgili Kontrol Mühendisleri</w:t>
            </w:r>
          </w:p>
        </w:tc>
      </w:tr>
      <w:tr w:rsidR="00FD3D2A" w:rsidRPr="001C123D" w:rsidTr="00B43B57">
        <w:trPr>
          <w:cantSplit/>
          <w:trHeight w:val="349"/>
        </w:trPr>
        <w:tc>
          <w:tcPr>
            <w:tcW w:w="496" w:type="dxa"/>
          </w:tcPr>
          <w:p w:rsidR="00FD3D2A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F22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2A" w:rsidRDefault="00FD3D2A" w:rsidP="00FD3D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CD784F">
              <w:rPr>
                <w:rFonts w:asciiTheme="minorHAnsi" w:hAnsiTheme="minorHAnsi" w:cstheme="minorHAnsi"/>
                <w:sz w:val="20"/>
                <w:szCs w:val="20"/>
              </w:rPr>
              <w:t>eçici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kabul komisyonu teşkil edilerek ilgililere görevleri tebliğ edilir. </w:t>
            </w:r>
          </w:p>
        </w:tc>
        <w:tc>
          <w:tcPr>
            <w:tcW w:w="2865" w:type="dxa"/>
            <w:gridSpan w:val="5"/>
          </w:tcPr>
          <w:p w:rsidR="00FD3D2A" w:rsidRDefault="00FD3D2A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Başkanı, İlgili Şube Müdürü, İlgili Kontrol Mühendisleri,</w:t>
            </w:r>
          </w:p>
        </w:tc>
      </w:tr>
      <w:tr w:rsidR="00CD784F" w:rsidRPr="001C123D" w:rsidTr="00B43B57">
        <w:trPr>
          <w:cantSplit/>
          <w:trHeight w:val="349"/>
        </w:trPr>
        <w:tc>
          <w:tcPr>
            <w:tcW w:w="496" w:type="dxa"/>
          </w:tcPr>
          <w:p w:rsidR="00CD784F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F23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4F" w:rsidRDefault="00CD784F" w:rsidP="00FD3D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Geçici kabul işlemleri geçici kabul yönetmeliğine göre süreç izlenir. </w:t>
            </w:r>
          </w:p>
        </w:tc>
        <w:tc>
          <w:tcPr>
            <w:tcW w:w="2865" w:type="dxa"/>
            <w:gridSpan w:val="5"/>
          </w:tcPr>
          <w:p w:rsidR="00CD784F" w:rsidRDefault="007645FE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Kabul Komisyonu</w:t>
            </w:r>
          </w:p>
        </w:tc>
      </w:tr>
      <w:tr w:rsidR="007645FE" w:rsidRPr="001C123D" w:rsidTr="00B43B57">
        <w:trPr>
          <w:cantSplit/>
          <w:trHeight w:val="349"/>
        </w:trPr>
        <w:tc>
          <w:tcPr>
            <w:tcW w:w="496" w:type="dxa"/>
          </w:tcPr>
          <w:p w:rsidR="007645FE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F24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FE" w:rsidRDefault="007645FE" w:rsidP="00FD3D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Tutanakta eksik varsa giderilir ve onaylanır.</w:t>
            </w:r>
          </w:p>
        </w:tc>
        <w:tc>
          <w:tcPr>
            <w:tcW w:w="2865" w:type="dxa"/>
            <w:gridSpan w:val="5"/>
          </w:tcPr>
          <w:p w:rsidR="007645FE" w:rsidRDefault="007645FE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</w:t>
            </w:r>
          </w:p>
        </w:tc>
      </w:tr>
      <w:tr w:rsidR="007645FE" w:rsidRPr="001C123D" w:rsidTr="00B43B57">
        <w:trPr>
          <w:cantSplit/>
          <w:trHeight w:val="349"/>
        </w:trPr>
        <w:tc>
          <w:tcPr>
            <w:tcW w:w="496" w:type="dxa"/>
          </w:tcPr>
          <w:p w:rsidR="007645FE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F25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FE" w:rsidRDefault="007645FE" w:rsidP="00FD3D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Sosyal Güvenlik Kurumundan ve ilgili vergi dairesinden yüklenicinin borç sorgulaması yapılır.</w:t>
            </w:r>
          </w:p>
        </w:tc>
        <w:tc>
          <w:tcPr>
            <w:tcW w:w="2865" w:type="dxa"/>
            <w:gridSpan w:val="5"/>
          </w:tcPr>
          <w:p w:rsidR="007645FE" w:rsidRDefault="007645FE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Başkanı,</w:t>
            </w:r>
            <w:r w:rsidR="00FF7B15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İlgili kontrol mühendisleri,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ilgili memurlar, SGK, Vergi Dairesi</w:t>
            </w:r>
          </w:p>
        </w:tc>
      </w:tr>
      <w:tr w:rsidR="00CA50DE" w:rsidRPr="001C123D" w:rsidTr="00B43B57">
        <w:trPr>
          <w:cantSplit/>
          <w:trHeight w:val="349"/>
        </w:trPr>
        <w:tc>
          <w:tcPr>
            <w:tcW w:w="496" w:type="dxa"/>
          </w:tcPr>
          <w:p w:rsidR="00CA50DE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F26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E" w:rsidRDefault="00CA50DE" w:rsidP="00FD3D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İlgili kurumlardan gelen yazıya istinaden yüklenicinin borcu varsa yatırması sağlanır. Borcu bulunmaması halinde kes</w:t>
            </w:r>
            <w:r w:rsidR="00431633">
              <w:rPr>
                <w:rFonts w:asciiTheme="minorHAnsi" w:hAnsiTheme="minorHAnsi" w:cstheme="minorHAnsi"/>
                <w:sz w:val="20"/>
                <w:szCs w:val="20"/>
              </w:rPr>
              <w:t>in teminatın yarısı iade edilir.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gridSpan w:val="5"/>
          </w:tcPr>
          <w:p w:rsidR="00CA50DE" w:rsidRDefault="001C735B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Başkanı, Strateji Geliştirme Daire B</w:t>
            </w:r>
            <w:r w:rsidR="002F7BB5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aşkanı</w:t>
            </w:r>
          </w:p>
        </w:tc>
      </w:tr>
      <w:tr w:rsidR="001C735B" w:rsidRPr="001C123D" w:rsidTr="00B43B57">
        <w:trPr>
          <w:cantSplit/>
          <w:trHeight w:val="349"/>
        </w:trPr>
        <w:tc>
          <w:tcPr>
            <w:tcW w:w="496" w:type="dxa"/>
          </w:tcPr>
          <w:p w:rsidR="001C735B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F27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5B" w:rsidRDefault="00431633" w:rsidP="00FD3D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İş  bitimini müteakiben ve yüklenicinin dilekçesine istinaden işin kesin kabule hazır olduğu tespit edilerek tutunağa bağlanır.</w:t>
            </w:r>
          </w:p>
        </w:tc>
        <w:tc>
          <w:tcPr>
            <w:tcW w:w="2865" w:type="dxa"/>
            <w:gridSpan w:val="5"/>
          </w:tcPr>
          <w:p w:rsidR="001C735B" w:rsidRDefault="00431633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Şube Müdürü, İlgili Kontrol Mühendisleri</w:t>
            </w:r>
          </w:p>
        </w:tc>
      </w:tr>
      <w:tr w:rsidR="00431633" w:rsidRPr="001C123D" w:rsidTr="00B43B57">
        <w:trPr>
          <w:cantSplit/>
          <w:trHeight w:val="349"/>
        </w:trPr>
        <w:tc>
          <w:tcPr>
            <w:tcW w:w="496" w:type="dxa"/>
          </w:tcPr>
          <w:p w:rsidR="00431633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F28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33" w:rsidRDefault="00145918" w:rsidP="00FD3D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Kesin kabul komisyonu teşkil edilerek</w:t>
            </w:r>
            <w:r w:rsidR="00FF7B15">
              <w:rPr>
                <w:rFonts w:asciiTheme="minorHAnsi" w:hAnsiTheme="minorHAnsi" w:cstheme="minorHAnsi"/>
                <w:sz w:val="20"/>
                <w:szCs w:val="20"/>
              </w:rPr>
              <w:t xml:space="preserve"> ilgililere görevleri tebliğ edilir.</w:t>
            </w:r>
          </w:p>
        </w:tc>
        <w:tc>
          <w:tcPr>
            <w:tcW w:w="2865" w:type="dxa"/>
            <w:gridSpan w:val="5"/>
          </w:tcPr>
          <w:p w:rsidR="00431633" w:rsidRDefault="00FF7B15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Başkanı, İlgili Şube Müdürü, İlgili Kontrol Mühendisleri,</w:t>
            </w:r>
          </w:p>
        </w:tc>
      </w:tr>
      <w:tr w:rsidR="00FF7B15" w:rsidRPr="001C123D" w:rsidTr="00B43B57">
        <w:trPr>
          <w:cantSplit/>
          <w:trHeight w:val="349"/>
        </w:trPr>
        <w:tc>
          <w:tcPr>
            <w:tcW w:w="496" w:type="dxa"/>
          </w:tcPr>
          <w:p w:rsidR="00FF7B15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F29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15" w:rsidRDefault="00FF7B15" w:rsidP="00FD3D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Kesin kabul işlemleri kesin kabul yönetmeliği kapsamında yapılır.</w:t>
            </w:r>
          </w:p>
        </w:tc>
        <w:tc>
          <w:tcPr>
            <w:tcW w:w="2865" w:type="dxa"/>
            <w:gridSpan w:val="5"/>
          </w:tcPr>
          <w:p w:rsidR="00FF7B15" w:rsidRDefault="00FF7B15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Kesin kabul komisyonu</w:t>
            </w:r>
          </w:p>
        </w:tc>
      </w:tr>
      <w:tr w:rsidR="00FF7B15" w:rsidRPr="001C123D" w:rsidTr="00B43B57">
        <w:trPr>
          <w:cantSplit/>
          <w:trHeight w:val="349"/>
        </w:trPr>
        <w:tc>
          <w:tcPr>
            <w:tcW w:w="496" w:type="dxa"/>
          </w:tcPr>
          <w:p w:rsidR="00FF7B15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F30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15" w:rsidRDefault="00FF7B15" w:rsidP="00FD3D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Tutanakta eksik varsa gideriler ve onaylanır.</w:t>
            </w:r>
          </w:p>
        </w:tc>
        <w:tc>
          <w:tcPr>
            <w:tcW w:w="2865" w:type="dxa"/>
            <w:gridSpan w:val="5"/>
          </w:tcPr>
          <w:p w:rsidR="00FF7B15" w:rsidRDefault="00FF7B15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</w:t>
            </w:r>
          </w:p>
        </w:tc>
      </w:tr>
      <w:tr w:rsidR="00FF7B15" w:rsidRPr="001C123D" w:rsidTr="00B43B57">
        <w:trPr>
          <w:cantSplit/>
          <w:trHeight w:val="349"/>
        </w:trPr>
        <w:tc>
          <w:tcPr>
            <w:tcW w:w="496" w:type="dxa"/>
          </w:tcPr>
          <w:p w:rsidR="00FF7B15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F31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15" w:rsidRDefault="00FF7B15" w:rsidP="00FD3D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Sosyal Güvenlik Kurumundan ve ilgili vergi dairesinden yüklenicinin borç sorgulaması yapılır.</w:t>
            </w:r>
          </w:p>
        </w:tc>
        <w:tc>
          <w:tcPr>
            <w:tcW w:w="2865" w:type="dxa"/>
            <w:gridSpan w:val="5"/>
          </w:tcPr>
          <w:p w:rsidR="00FF7B15" w:rsidRDefault="00FF7B15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Başkanı,İlgili kontrol mühendisleri,  ilgili memurlar, SGK, Vergi Dairesi</w:t>
            </w:r>
          </w:p>
        </w:tc>
      </w:tr>
      <w:tr w:rsidR="002F7BB5" w:rsidRPr="001C123D" w:rsidTr="00B43B57">
        <w:trPr>
          <w:cantSplit/>
          <w:trHeight w:val="349"/>
        </w:trPr>
        <w:tc>
          <w:tcPr>
            <w:tcW w:w="496" w:type="dxa"/>
          </w:tcPr>
          <w:p w:rsidR="002F7BB5" w:rsidRPr="004166D3" w:rsidRDefault="002F7BB5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F32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B5" w:rsidRDefault="002F7BB5" w:rsidP="00FD3D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İlgili kurumlardan gelen yazıya istinaden yüklenicinin borcu varsa yatırması sağlanır. Borcu bulunmaması halinde kesin teminatın kalan yarısı iade edilir.</w:t>
            </w:r>
          </w:p>
        </w:tc>
        <w:tc>
          <w:tcPr>
            <w:tcW w:w="2865" w:type="dxa"/>
            <w:gridSpan w:val="5"/>
          </w:tcPr>
          <w:p w:rsidR="002F7BB5" w:rsidRDefault="002F7BB5" w:rsidP="00A42A60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Başkanı, Strateji Geliştirme Daire Başkanı</w:t>
            </w: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lastRenderedPageBreak/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Kontrol Noktaları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62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04" w:type="dxa"/>
            <w:gridSpan w:val="11"/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z w:val="20"/>
                <w:szCs w:val="20"/>
              </w:rPr>
              <w:t>K1</w:t>
            </w:r>
          </w:p>
        </w:tc>
        <w:tc>
          <w:tcPr>
            <w:tcW w:w="1120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F32E7">
              <w:rPr>
                <w:rFonts w:ascii="Calibri Light" w:hAnsi="Calibri Light" w:cs="Calibri Light"/>
                <w:sz w:val="20"/>
                <w:szCs w:val="20"/>
              </w:rPr>
              <w:t>İhtiyacın bildirilmesi</w:t>
            </w:r>
          </w:p>
        </w:tc>
        <w:tc>
          <w:tcPr>
            <w:tcW w:w="8304" w:type="dxa"/>
            <w:gridSpan w:val="11"/>
          </w:tcPr>
          <w:p w:rsidR="008C188B" w:rsidRPr="00B60926" w:rsidRDefault="008C188B" w:rsidP="00F04736">
            <w:pPr>
              <w:pStyle w:val="ListeParagraf2"/>
              <w:ind w:left="7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A7016">
              <w:rPr>
                <w:rFonts w:ascii="Calibri Light" w:hAnsi="Calibri Light" w:cs="Calibri Light"/>
                <w:sz w:val="20"/>
                <w:szCs w:val="20"/>
              </w:rPr>
              <w:t xml:space="preserve">Talep edilen </w:t>
            </w:r>
            <w:r w:rsidR="00F04736">
              <w:rPr>
                <w:rFonts w:ascii="Calibri Light" w:hAnsi="Calibri Light" w:cs="Calibri Light"/>
                <w:sz w:val="20"/>
                <w:szCs w:val="20"/>
              </w:rPr>
              <w:t xml:space="preserve">işin fizibilite çalışması yapılarak yapılıp yapılamayacağının 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>kontrolü yapıl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arak, 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>İhtiyacın gerek nitelik gerekse miktar açısından tam ve doğru ol</w:t>
            </w:r>
            <w:r>
              <w:rPr>
                <w:rFonts w:ascii="Calibri Light" w:hAnsi="Calibri Light" w:cs="Calibri Light"/>
                <w:sz w:val="20"/>
                <w:szCs w:val="20"/>
              </w:rPr>
              <w:t>arak tespit edilmesini sağlamaktır.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23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z w:val="20"/>
                <w:szCs w:val="20"/>
              </w:rPr>
              <w:t>K2</w:t>
            </w:r>
          </w:p>
        </w:tc>
        <w:tc>
          <w:tcPr>
            <w:tcW w:w="1120" w:type="dxa"/>
          </w:tcPr>
          <w:p w:rsidR="008C188B" w:rsidRPr="001C123D" w:rsidRDefault="00D96DD9" w:rsidP="00D96DD9">
            <w:pPr>
              <w:pStyle w:val="ListeParagraf2"/>
              <w:ind w:left="69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İnşaat veya onarım işinin </w:t>
            </w:r>
            <w:r w:rsidR="008C188B" w:rsidRPr="006F32E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8C188B">
              <w:rPr>
                <w:rFonts w:ascii="Calibri Light" w:hAnsi="Calibri Light" w:cs="Calibri Light"/>
                <w:sz w:val="20"/>
                <w:szCs w:val="20"/>
              </w:rPr>
              <w:t xml:space="preserve"> harcama yetkilisinin onayına sunulması</w:t>
            </w:r>
          </w:p>
        </w:tc>
        <w:tc>
          <w:tcPr>
            <w:tcW w:w="8304" w:type="dxa"/>
            <w:gridSpan w:val="11"/>
          </w:tcPr>
          <w:p w:rsidR="008C188B" w:rsidRDefault="008C188B" w:rsidP="008C188B">
            <w:pPr>
              <w:pStyle w:val="ListeParagraf2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F32E7">
              <w:rPr>
                <w:rFonts w:ascii="Calibri Light" w:hAnsi="Calibri Light" w:cs="Calibri Light"/>
                <w:sz w:val="20"/>
                <w:szCs w:val="20"/>
              </w:rPr>
              <w:t>Yapılacak harcamaya ilişkin harcama yetkilisinin onayının alınmasını ve onay belgesinde Kamu İhale Kanununda yer alan temel ilkelere uyulmasını; ihtiyaçların uygun şartlarla ve zamanında karşılanmasını ve kaynakların verimli kullanılmasını sağlamak</w:t>
            </w:r>
            <w:r>
              <w:rPr>
                <w:rFonts w:ascii="Calibri Light" w:hAnsi="Calibri Light" w:cs="Calibri Light"/>
                <w:sz w:val="20"/>
                <w:szCs w:val="20"/>
              </w:rPr>
              <w:t>tır.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8C188B" w:rsidRPr="006F32E7" w:rsidRDefault="00D96DD9" w:rsidP="008C188B">
            <w:pPr>
              <w:pStyle w:val="ListeParagraf2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İhtiyaç duyulan</w:t>
            </w:r>
            <w:r w:rsidR="00FD3FBA">
              <w:rPr>
                <w:rFonts w:ascii="Calibri Light" w:hAnsi="Calibri Light" w:cs="Calibri Light"/>
                <w:sz w:val="20"/>
                <w:szCs w:val="20"/>
              </w:rPr>
              <w:t xml:space="preserve"> inşaat veya onarım taleplerine ilişkin</w:t>
            </w:r>
            <w:r w:rsidR="008C188B" w:rsidRPr="002A7016">
              <w:rPr>
                <w:rFonts w:ascii="Calibri Light" w:hAnsi="Calibri Light" w:cs="Calibri Light"/>
                <w:sz w:val="20"/>
                <w:szCs w:val="20"/>
              </w:rPr>
              <w:t>, mali yıl başında ihtiyaç planlaması yapılır ve alımın yaklaşık maliyetine</w:t>
            </w:r>
            <w:r w:rsidR="00FD3FB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8C188B" w:rsidRPr="002A7016">
              <w:rPr>
                <w:rFonts w:ascii="Calibri Light" w:hAnsi="Calibri Light" w:cs="Calibri Light"/>
                <w:sz w:val="20"/>
                <w:szCs w:val="20"/>
              </w:rPr>
              <w:t xml:space="preserve"> göre ihale usulü belirlenerek ihaleye çıkılır.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z w:val="20"/>
                <w:szCs w:val="20"/>
              </w:rPr>
              <w:t>K</w:t>
            </w: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8C188B" w:rsidRPr="006F32E7" w:rsidRDefault="00FD3FBA" w:rsidP="0074327A">
            <w:pPr>
              <w:pStyle w:val="ListeParagraf2"/>
              <w:ind w:left="69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Yapım</w:t>
            </w:r>
            <w:r w:rsidR="0074327A">
              <w:rPr>
                <w:rFonts w:ascii="Calibri Light" w:hAnsi="Calibri Light" w:cs="Calibri Light"/>
                <w:sz w:val="20"/>
                <w:szCs w:val="20"/>
              </w:rPr>
              <w:t xml:space="preserve"> veya </w:t>
            </w:r>
            <w:r w:rsidR="004226A6">
              <w:rPr>
                <w:rFonts w:ascii="Calibri Light" w:hAnsi="Calibri Light" w:cs="Calibri Light"/>
                <w:sz w:val="20"/>
                <w:szCs w:val="20"/>
              </w:rPr>
              <w:t xml:space="preserve">onarım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226A6">
              <w:rPr>
                <w:rFonts w:ascii="Calibri Light" w:hAnsi="Calibri Light" w:cs="Calibri Light"/>
                <w:sz w:val="20"/>
                <w:szCs w:val="20"/>
              </w:rPr>
              <w:t xml:space="preserve">işinin </w:t>
            </w:r>
            <w:r w:rsidR="008C188B" w:rsidRPr="002A7016">
              <w:rPr>
                <w:rFonts w:ascii="Calibri Light" w:hAnsi="Calibri Light" w:cs="Calibri Light"/>
                <w:sz w:val="20"/>
                <w:szCs w:val="20"/>
              </w:rPr>
              <w:t>yapılması.</w:t>
            </w:r>
          </w:p>
        </w:tc>
        <w:tc>
          <w:tcPr>
            <w:tcW w:w="8304" w:type="dxa"/>
            <w:gridSpan w:val="11"/>
          </w:tcPr>
          <w:p w:rsidR="008C188B" w:rsidRPr="002A7016" w:rsidRDefault="008C188B" w:rsidP="008C188B">
            <w:pPr>
              <w:pStyle w:val="ListeParagraf2"/>
              <w:ind w:left="7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A7016">
              <w:rPr>
                <w:rFonts w:ascii="Calibri Light" w:hAnsi="Calibri Light" w:cs="Calibri Light"/>
                <w:sz w:val="20"/>
                <w:szCs w:val="20"/>
              </w:rPr>
              <w:t>Bütçeden bir giderin yapılabilmesi için iş, mal</w:t>
            </w:r>
            <w:r>
              <w:t xml:space="preserve"> 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>veya hizmetin alındığının veya gerçekleştirildiğinin görevlendirilmiş kişi veya komisyonlarca onaylanması ve be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lgelendirilmesi gerekmektedir. </w:t>
            </w:r>
          </w:p>
          <w:p w:rsidR="008C188B" w:rsidRDefault="008C188B" w:rsidP="008C188B">
            <w:pPr>
              <w:pStyle w:val="ListeParagraf2"/>
              <w:ind w:left="7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A7016">
              <w:rPr>
                <w:rFonts w:ascii="Calibri Light" w:hAnsi="Calibri Light" w:cs="Calibri Light"/>
                <w:sz w:val="20"/>
                <w:szCs w:val="20"/>
              </w:rPr>
              <w:t>Kontrol amacı, harcama talimatına uygun olarak işin yaptırılması, mal veya hizmetin alınmasından sonra ödeme yapılmasını sağlamaktır.</w:t>
            </w:r>
          </w:p>
          <w:p w:rsidR="008C188B" w:rsidRPr="006F32E7" w:rsidRDefault="008C188B" w:rsidP="00FD3FBA">
            <w:pPr>
              <w:pStyle w:val="ListeParagraf2"/>
              <w:ind w:left="7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Yük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>lenici tarafından teslim edilen</w:t>
            </w:r>
            <w:r w:rsidR="00FD3FB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D3FBA">
              <w:rPr>
                <w:rFonts w:asciiTheme="minorHAnsi" w:hAnsiTheme="minorHAnsi" w:cstheme="minorHAnsi"/>
                <w:sz w:val="20"/>
                <w:szCs w:val="20"/>
              </w:rPr>
              <w:t>İşin sözleşme ve ekleri ile fen ve sanat kurallarına uygun olarak denetlenir ve hakkediş düzenlenir.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D3FBA">
              <w:rPr>
                <w:rFonts w:ascii="Calibri Light" w:hAnsi="Calibri Light" w:cs="Calibri Light"/>
                <w:sz w:val="20"/>
                <w:szCs w:val="20"/>
              </w:rPr>
              <w:t>Y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>apılan işin, faturasına</w:t>
            </w:r>
            <w:r>
              <w:t xml:space="preserve"> 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 xml:space="preserve">ve/veya teknik şartnamesine uygun olup olmadığının tespiti için </w:t>
            </w:r>
            <w:r w:rsidR="00FD3FBA">
              <w:rPr>
                <w:rFonts w:ascii="Calibri Light" w:hAnsi="Calibri Light" w:cs="Calibri Light"/>
                <w:sz w:val="20"/>
                <w:szCs w:val="20"/>
              </w:rPr>
              <w:t>Geçici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 xml:space="preserve"> ve</w:t>
            </w:r>
            <w:r w:rsidR="00FD3FBA">
              <w:rPr>
                <w:rFonts w:ascii="Calibri Light" w:hAnsi="Calibri Light" w:cs="Calibri Light"/>
                <w:sz w:val="20"/>
                <w:szCs w:val="20"/>
              </w:rPr>
              <w:t xml:space="preserve"> Kesin </w:t>
            </w:r>
            <w:r w:rsidR="006A3146">
              <w:rPr>
                <w:rFonts w:ascii="Calibri Light" w:hAnsi="Calibri Light" w:cs="Calibri Light"/>
                <w:sz w:val="20"/>
                <w:szCs w:val="20"/>
              </w:rPr>
              <w:t xml:space="preserve"> K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 xml:space="preserve">abul komisyonu oluşturulur. Komisyonda </w:t>
            </w:r>
            <w:r w:rsidR="00FD3FBA">
              <w:rPr>
                <w:rFonts w:ascii="Calibri Light" w:hAnsi="Calibri Light" w:cs="Calibri Light"/>
                <w:sz w:val="20"/>
                <w:szCs w:val="20"/>
              </w:rPr>
              <w:t xml:space="preserve"> işin uzmanı teknik personel 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 xml:space="preserve"> yer alır. </w:t>
            </w:r>
            <w:r w:rsidR="00FD3FBA">
              <w:rPr>
                <w:rFonts w:ascii="Calibri Light" w:hAnsi="Calibri Light" w:cs="Calibri Light"/>
                <w:sz w:val="20"/>
                <w:szCs w:val="20"/>
              </w:rPr>
              <w:t>Sözkonusu işin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 xml:space="preserve"> yapıldığını gösteren </w:t>
            </w:r>
            <w:r w:rsidR="00FD3FBA">
              <w:rPr>
                <w:rFonts w:ascii="Calibri Light" w:hAnsi="Calibri Light" w:cs="Calibri Light"/>
                <w:sz w:val="20"/>
                <w:szCs w:val="20"/>
              </w:rPr>
              <w:t>kesin kabul tutunağı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 xml:space="preserve"> hazırlanır ve imzalanır.</w:t>
            </w: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 xml:space="preserve">İzleme, Ölçme ve Değerlendirme 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08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27" w:type="dxa"/>
            <w:gridSpan w:val="3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5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BA7572" w:rsidRDefault="006713F9" w:rsidP="008C188B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Yatırım kapsamında talep edilen işlerin </w:t>
            </w:r>
            <w:r w:rsidR="008C188B" w:rsidRPr="00BA757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Hızlı, Doğru Ve Çözüm Odaklı Bir Yaklaşımla Sonuçlandırmak</w:t>
            </w:r>
          </w:p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08" w:type="dxa"/>
            <w:gridSpan w:val="2"/>
          </w:tcPr>
          <w:p w:rsidR="008C188B" w:rsidRPr="00BA7572" w:rsidRDefault="00AB3689" w:rsidP="008C188B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Birimlerden gelen geri dönüşler</w:t>
            </w:r>
          </w:p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88B" w:rsidRPr="00BA7572" w:rsidRDefault="0069540C" w:rsidP="008C188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  <w:r>
              <w:rPr>
                <w:rFonts w:ascii="Calibri-Bold" w:eastAsiaTheme="minorHAnsi" w:hAnsi="Calibri-Bold" w:cs="Calibri-Bold"/>
                <w:b/>
                <w:bCs/>
                <w:color w:val="FF0000"/>
                <w:sz w:val="20"/>
                <w:szCs w:val="20"/>
              </w:rPr>
              <w:t>↓</w:t>
            </w:r>
          </w:p>
        </w:tc>
        <w:tc>
          <w:tcPr>
            <w:tcW w:w="1127" w:type="dxa"/>
            <w:gridSpan w:val="3"/>
          </w:tcPr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572">
              <w:rPr>
                <w:rFonts w:asciiTheme="minorHAnsi" w:hAnsiTheme="minorHAnsi" w:cstheme="minorHAnsi"/>
                <w:sz w:val="20"/>
                <w:szCs w:val="20"/>
              </w:rPr>
              <w:t>Geri bildirim puanı % değişim</w:t>
            </w:r>
          </w:p>
        </w:tc>
        <w:tc>
          <w:tcPr>
            <w:tcW w:w="850" w:type="dxa"/>
          </w:tcPr>
          <w:p w:rsidR="008C188B" w:rsidRPr="00BA7572" w:rsidRDefault="006713F9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yıllık</w:t>
            </w:r>
          </w:p>
        </w:tc>
        <w:tc>
          <w:tcPr>
            <w:tcW w:w="1555" w:type="dxa"/>
            <w:gridSpan w:val="2"/>
          </w:tcPr>
          <w:p w:rsidR="00AB3689" w:rsidRDefault="00AB3689" w:rsidP="008C188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Daire Başkanı</w:t>
            </w:r>
          </w:p>
          <w:p w:rsidR="008C188B" w:rsidRDefault="00AB3689" w:rsidP="008C188B"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Şube müdürü</w:t>
            </w:r>
            <w:r w:rsidR="008C188B" w:rsidRPr="00DE049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7F" w:rsidRDefault="007F117F" w:rsidP="006A31BE">
      <w:r>
        <w:separator/>
      </w:r>
    </w:p>
  </w:endnote>
  <w:endnote w:type="continuationSeparator" w:id="0">
    <w:p w:rsidR="007F117F" w:rsidRDefault="007F117F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7F" w:rsidRDefault="007F117F" w:rsidP="006A31BE">
      <w:r>
        <w:separator/>
      </w:r>
    </w:p>
  </w:footnote>
  <w:footnote w:type="continuationSeparator" w:id="0">
    <w:p w:rsidR="007F117F" w:rsidRDefault="007F117F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A46E9B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A46E9B" w:rsidRDefault="00A46E9B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A46E9B" w:rsidRDefault="00A46E9B" w:rsidP="004B3E64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A46E9B" w:rsidRPr="00A75698" w:rsidRDefault="000405AC" w:rsidP="00A75698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YAPI İŞLERİ VE TEKNİK</w:t>
          </w:r>
          <w:r w:rsidR="00A46E9B">
            <w:rPr>
              <w:rFonts w:asciiTheme="minorHAnsi" w:hAnsiTheme="minorHAnsi"/>
              <w:b/>
              <w:color w:val="14067A"/>
            </w:rPr>
            <w:t xml:space="preserve"> DAİRE BAŞKANLIĞI 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A46E9B" w:rsidTr="00383206">
      <w:trPr>
        <w:trHeight w:hRule="exact" w:val="397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A46E9B" w:rsidRDefault="00A46E9B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A46E9B" w:rsidRPr="008D4830" w:rsidRDefault="002B6ADB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__/02/2022</w:t>
          </w:r>
        </w:p>
      </w:tc>
    </w:tr>
    <w:tr w:rsidR="00A46E9B" w:rsidTr="00383206">
      <w:trPr>
        <w:trHeight w:val="784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Align w:val="center"/>
        </w:tcPr>
        <w:p w:rsidR="00A46E9B" w:rsidRDefault="00255A1D" w:rsidP="00255A1D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İŞ</w:t>
          </w:r>
          <w:r w:rsidR="003B2470">
            <w:rPr>
              <w:rFonts w:asciiTheme="minorHAnsi" w:hAnsiTheme="minorHAnsi"/>
              <w:b/>
              <w:color w:val="14067A"/>
            </w:rPr>
            <w:t xml:space="preserve"> </w:t>
          </w:r>
          <w:r w:rsidR="00A46E9B"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A46E9B" w:rsidRPr="008D4830" w:rsidRDefault="00A46E9B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2E34BC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2E34BC">
                <w:rPr>
                  <w:rFonts w:asciiTheme="minorHAnsi" w:hAnsiTheme="minorHAnsi"/>
                  <w:noProof/>
                  <w:sz w:val="16"/>
                  <w:szCs w:val="16"/>
                </w:rPr>
                <w:t>4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46E9B" w:rsidRDefault="00A46E9B">
    <w:pPr>
      <w:pStyle w:val="stBilgi"/>
    </w:pPr>
  </w:p>
  <w:p w:rsidR="00A46E9B" w:rsidRDefault="00A46E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18A3"/>
    <w:multiLevelType w:val="hybridMultilevel"/>
    <w:tmpl w:val="C3621A22"/>
    <w:lvl w:ilvl="0" w:tplc="6B6C8C80">
      <w:start w:val="1"/>
      <w:numFmt w:val="decimal"/>
      <w:lvlText w:val="%1."/>
      <w:lvlJc w:val="left"/>
      <w:pPr>
        <w:ind w:left="14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6E4A"/>
    <w:multiLevelType w:val="hybridMultilevel"/>
    <w:tmpl w:val="867497EC"/>
    <w:lvl w:ilvl="0" w:tplc="B7F26344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05AC"/>
    <w:rsid w:val="00042AB5"/>
    <w:rsid w:val="00043F56"/>
    <w:rsid w:val="00044177"/>
    <w:rsid w:val="00044C84"/>
    <w:rsid w:val="00045D14"/>
    <w:rsid w:val="000504C4"/>
    <w:rsid w:val="00054015"/>
    <w:rsid w:val="00057C29"/>
    <w:rsid w:val="00061432"/>
    <w:rsid w:val="00063273"/>
    <w:rsid w:val="00064A5B"/>
    <w:rsid w:val="00066BC9"/>
    <w:rsid w:val="00070192"/>
    <w:rsid w:val="00072244"/>
    <w:rsid w:val="000744D2"/>
    <w:rsid w:val="00076E0A"/>
    <w:rsid w:val="00077F1C"/>
    <w:rsid w:val="00080C72"/>
    <w:rsid w:val="00082DD3"/>
    <w:rsid w:val="000833CC"/>
    <w:rsid w:val="000847B8"/>
    <w:rsid w:val="000855A9"/>
    <w:rsid w:val="00085916"/>
    <w:rsid w:val="000865A8"/>
    <w:rsid w:val="000879C2"/>
    <w:rsid w:val="00090793"/>
    <w:rsid w:val="00090992"/>
    <w:rsid w:val="00094D8A"/>
    <w:rsid w:val="00095EA9"/>
    <w:rsid w:val="00096F5B"/>
    <w:rsid w:val="000970BE"/>
    <w:rsid w:val="000A246A"/>
    <w:rsid w:val="000A2990"/>
    <w:rsid w:val="000A71F5"/>
    <w:rsid w:val="000B2B65"/>
    <w:rsid w:val="000B3585"/>
    <w:rsid w:val="000C2711"/>
    <w:rsid w:val="000C2730"/>
    <w:rsid w:val="000C7203"/>
    <w:rsid w:val="000D4A27"/>
    <w:rsid w:val="000D52C7"/>
    <w:rsid w:val="000D76C0"/>
    <w:rsid w:val="000E007E"/>
    <w:rsid w:val="000E0ED7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3C39"/>
    <w:rsid w:val="0013797C"/>
    <w:rsid w:val="00143AA0"/>
    <w:rsid w:val="00144895"/>
    <w:rsid w:val="0014563A"/>
    <w:rsid w:val="00145918"/>
    <w:rsid w:val="00145E2A"/>
    <w:rsid w:val="00150C70"/>
    <w:rsid w:val="0015316C"/>
    <w:rsid w:val="00163A0B"/>
    <w:rsid w:val="00165759"/>
    <w:rsid w:val="00165C4C"/>
    <w:rsid w:val="00165D79"/>
    <w:rsid w:val="00166E04"/>
    <w:rsid w:val="00167C4E"/>
    <w:rsid w:val="001714FB"/>
    <w:rsid w:val="0017154A"/>
    <w:rsid w:val="001727CC"/>
    <w:rsid w:val="00172C7E"/>
    <w:rsid w:val="00174ECA"/>
    <w:rsid w:val="00175838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0838"/>
    <w:rsid w:val="001C123D"/>
    <w:rsid w:val="001C2420"/>
    <w:rsid w:val="001C3A75"/>
    <w:rsid w:val="001C4290"/>
    <w:rsid w:val="001C5EF9"/>
    <w:rsid w:val="001C735B"/>
    <w:rsid w:val="001D2113"/>
    <w:rsid w:val="001D57E4"/>
    <w:rsid w:val="001E30F4"/>
    <w:rsid w:val="001E637B"/>
    <w:rsid w:val="001E6451"/>
    <w:rsid w:val="001E718A"/>
    <w:rsid w:val="001E7ABF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1462"/>
    <w:rsid w:val="0023200A"/>
    <w:rsid w:val="00237C93"/>
    <w:rsid w:val="00241227"/>
    <w:rsid w:val="002418AC"/>
    <w:rsid w:val="00242125"/>
    <w:rsid w:val="00245863"/>
    <w:rsid w:val="00246DBB"/>
    <w:rsid w:val="002511A9"/>
    <w:rsid w:val="002549F1"/>
    <w:rsid w:val="00255A1D"/>
    <w:rsid w:val="00260EA6"/>
    <w:rsid w:val="002612BD"/>
    <w:rsid w:val="00261A99"/>
    <w:rsid w:val="00266A34"/>
    <w:rsid w:val="00267C55"/>
    <w:rsid w:val="00273437"/>
    <w:rsid w:val="0027378B"/>
    <w:rsid w:val="00275E0D"/>
    <w:rsid w:val="002761BC"/>
    <w:rsid w:val="00276333"/>
    <w:rsid w:val="00277B70"/>
    <w:rsid w:val="00277EFA"/>
    <w:rsid w:val="002802C5"/>
    <w:rsid w:val="002828AB"/>
    <w:rsid w:val="0028358A"/>
    <w:rsid w:val="00286050"/>
    <w:rsid w:val="00287D7D"/>
    <w:rsid w:val="00287E0F"/>
    <w:rsid w:val="00290666"/>
    <w:rsid w:val="0029163F"/>
    <w:rsid w:val="00291BE3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B6ADB"/>
    <w:rsid w:val="002B7344"/>
    <w:rsid w:val="002C1DCE"/>
    <w:rsid w:val="002C2DA1"/>
    <w:rsid w:val="002C391C"/>
    <w:rsid w:val="002C39A1"/>
    <w:rsid w:val="002C3F21"/>
    <w:rsid w:val="002D0F6F"/>
    <w:rsid w:val="002D275E"/>
    <w:rsid w:val="002D3EF7"/>
    <w:rsid w:val="002D51E4"/>
    <w:rsid w:val="002D6FED"/>
    <w:rsid w:val="002E01F0"/>
    <w:rsid w:val="002E23A0"/>
    <w:rsid w:val="002E34BC"/>
    <w:rsid w:val="002E3ED3"/>
    <w:rsid w:val="002E5616"/>
    <w:rsid w:val="002E5A81"/>
    <w:rsid w:val="002E7388"/>
    <w:rsid w:val="002E7ED2"/>
    <w:rsid w:val="002F2475"/>
    <w:rsid w:val="002F27B0"/>
    <w:rsid w:val="002F485E"/>
    <w:rsid w:val="002F6247"/>
    <w:rsid w:val="002F6538"/>
    <w:rsid w:val="002F7BB5"/>
    <w:rsid w:val="00302E2F"/>
    <w:rsid w:val="0030438A"/>
    <w:rsid w:val="003066CA"/>
    <w:rsid w:val="00306785"/>
    <w:rsid w:val="00310724"/>
    <w:rsid w:val="00312E5F"/>
    <w:rsid w:val="003131F7"/>
    <w:rsid w:val="00313D4D"/>
    <w:rsid w:val="003210A7"/>
    <w:rsid w:val="003248E1"/>
    <w:rsid w:val="003347CF"/>
    <w:rsid w:val="0033505D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649E"/>
    <w:rsid w:val="00367AAA"/>
    <w:rsid w:val="00367F6D"/>
    <w:rsid w:val="00371FB9"/>
    <w:rsid w:val="00372F5A"/>
    <w:rsid w:val="00374058"/>
    <w:rsid w:val="00374DAB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2470"/>
    <w:rsid w:val="003B4B84"/>
    <w:rsid w:val="003B7423"/>
    <w:rsid w:val="003B7F3F"/>
    <w:rsid w:val="003C2C66"/>
    <w:rsid w:val="003D10FD"/>
    <w:rsid w:val="003D5114"/>
    <w:rsid w:val="003D5541"/>
    <w:rsid w:val="003D5A8D"/>
    <w:rsid w:val="003D6BE5"/>
    <w:rsid w:val="003E0D59"/>
    <w:rsid w:val="003E5BB6"/>
    <w:rsid w:val="003F24CE"/>
    <w:rsid w:val="003F4801"/>
    <w:rsid w:val="003F59BB"/>
    <w:rsid w:val="003F5A4F"/>
    <w:rsid w:val="003F7436"/>
    <w:rsid w:val="00401CC2"/>
    <w:rsid w:val="00401F8E"/>
    <w:rsid w:val="00403754"/>
    <w:rsid w:val="00404A2F"/>
    <w:rsid w:val="00415F74"/>
    <w:rsid w:val="004166D3"/>
    <w:rsid w:val="00421F8F"/>
    <w:rsid w:val="004226A6"/>
    <w:rsid w:val="0042366E"/>
    <w:rsid w:val="00431633"/>
    <w:rsid w:val="00434941"/>
    <w:rsid w:val="00434A57"/>
    <w:rsid w:val="00435074"/>
    <w:rsid w:val="00435897"/>
    <w:rsid w:val="00435F08"/>
    <w:rsid w:val="004369F1"/>
    <w:rsid w:val="00452FE8"/>
    <w:rsid w:val="00453D58"/>
    <w:rsid w:val="004554C6"/>
    <w:rsid w:val="004565CC"/>
    <w:rsid w:val="004568CD"/>
    <w:rsid w:val="00461049"/>
    <w:rsid w:val="00462A56"/>
    <w:rsid w:val="00464F5B"/>
    <w:rsid w:val="004705E4"/>
    <w:rsid w:val="00473E9F"/>
    <w:rsid w:val="004770FA"/>
    <w:rsid w:val="004806A4"/>
    <w:rsid w:val="004854CC"/>
    <w:rsid w:val="00485D88"/>
    <w:rsid w:val="00486A27"/>
    <w:rsid w:val="00487E6E"/>
    <w:rsid w:val="0049497C"/>
    <w:rsid w:val="00496D38"/>
    <w:rsid w:val="004977B9"/>
    <w:rsid w:val="004A09B9"/>
    <w:rsid w:val="004A16F0"/>
    <w:rsid w:val="004A2467"/>
    <w:rsid w:val="004A2E98"/>
    <w:rsid w:val="004B0A59"/>
    <w:rsid w:val="004B0CBC"/>
    <w:rsid w:val="004B0D38"/>
    <w:rsid w:val="004B1189"/>
    <w:rsid w:val="004B1D9C"/>
    <w:rsid w:val="004B3E64"/>
    <w:rsid w:val="004B622D"/>
    <w:rsid w:val="004B636F"/>
    <w:rsid w:val="004C0521"/>
    <w:rsid w:val="004C4665"/>
    <w:rsid w:val="004C5AF0"/>
    <w:rsid w:val="004C770B"/>
    <w:rsid w:val="004C7D57"/>
    <w:rsid w:val="004C7E97"/>
    <w:rsid w:val="004D6506"/>
    <w:rsid w:val="004D6662"/>
    <w:rsid w:val="004E1142"/>
    <w:rsid w:val="004E3930"/>
    <w:rsid w:val="004E3ABC"/>
    <w:rsid w:val="004E4C0A"/>
    <w:rsid w:val="004F2D3F"/>
    <w:rsid w:val="004F5C09"/>
    <w:rsid w:val="004F6882"/>
    <w:rsid w:val="00500CE2"/>
    <w:rsid w:val="0050369C"/>
    <w:rsid w:val="00506434"/>
    <w:rsid w:val="00513653"/>
    <w:rsid w:val="005149D5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34BB"/>
    <w:rsid w:val="00574E45"/>
    <w:rsid w:val="00581E81"/>
    <w:rsid w:val="00582981"/>
    <w:rsid w:val="0058543A"/>
    <w:rsid w:val="00586D8B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2716"/>
    <w:rsid w:val="005C0F89"/>
    <w:rsid w:val="005C2C3F"/>
    <w:rsid w:val="005C361C"/>
    <w:rsid w:val="005C766F"/>
    <w:rsid w:val="005D36E8"/>
    <w:rsid w:val="005D3C9C"/>
    <w:rsid w:val="005D5C2E"/>
    <w:rsid w:val="005E03F1"/>
    <w:rsid w:val="005E1287"/>
    <w:rsid w:val="005E1E0A"/>
    <w:rsid w:val="005F3956"/>
    <w:rsid w:val="005F459B"/>
    <w:rsid w:val="005F4C68"/>
    <w:rsid w:val="005F5A4D"/>
    <w:rsid w:val="005F5CB5"/>
    <w:rsid w:val="005F74BC"/>
    <w:rsid w:val="006009D9"/>
    <w:rsid w:val="00601301"/>
    <w:rsid w:val="00603588"/>
    <w:rsid w:val="00604FB4"/>
    <w:rsid w:val="00605CBA"/>
    <w:rsid w:val="00606A01"/>
    <w:rsid w:val="006072C3"/>
    <w:rsid w:val="00612E93"/>
    <w:rsid w:val="00614B74"/>
    <w:rsid w:val="006169C0"/>
    <w:rsid w:val="00616ADF"/>
    <w:rsid w:val="00616BF8"/>
    <w:rsid w:val="006240BC"/>
    <w:rsid w:val="00624536"/>
    <w:rsid w:val="0062478D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13F9"/>
    <w:rsid w:val="0067790F"/>
    <w:rsid w:val="00677EB5"/>
    <w:rsid w:val="0068435B"/>
    <w:rsid w:val="00687E97"/>
    <w:rsid w:val="00690852"/>
    <w:rsid w:val="006913EC"/>
    <w:rsid w:val="0069529A"/>
    <w:rsid w:val="0069540C"/>
    <w:rsid w:val="0069718E"/>
    <w:rsid w:val="006A01E9"/>
    <w:rsid w:val="006A26A0"/>
    <w:rsid w:val="006A3146"/>
    <w:rsid w:val="006A31BE"/>
    <w:rsid w:val="006A61B3"/>
    <w:rsid w:val="006B16D6"/>
    <w:rsid w:val="006B1FF7"/>
    <w:rsid w:val="006B3E16"/>
    <w:rsid w:val="006B56B3"/>
    <w:rsid w:val="006B5CCE"/>
    <w:rsid w:val="006B7745"/>
    <w:rsid w:val="006C401A"/>
    <w:rsid w:val="006C45D3"/>
    <w:rsid w:val="006E0781"/>
    <w:rsid w:val="006E4092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3760"/>
    <w:rsid w:val="007146FD"/>
    <w:rsid w:val="00715F13"/>
    <w:rsid w:val="007211FC"/>
    <w:rsid w:val="007220C7"/>
    <w:rsid w:val="0072277B"/>
    <w:rsid w:val="007309FB"/>
    <w:rsid w:val="00731D76"/>
    <w:rsid w:val="007323F6"/>
    <w:rsid w:val="00734D8D"/>
    <w:rsid w:val="0074327A"/>
    <w:rsid w:val="007460BA"/>
    <w:rsid w:val="007469F7"/>
    <w:rsid w:val="00746BC2"/>
    <w:rsid w:val="007479FA"/>
    <w:rsid w:val="00752385"/>
    <w:rsid w:val="00753EDB"/>
    <w:rsid w:val="00755C0A"/>
    <w:rsid w:val="007567B4"/>
    <w:rsid w:val="00761260"/>
    <w:rsid w:val="007645FE"/>
    <w:rsid w:val="007678C7"/>
    <w:rsid w:val="00771250"/>
    <w:rsid w:val="00772F24"/>
    <w:rsid w:val="007816B0"/>
    <w:rsid w:val="00781B44"/>
    <w:rsid w:val="0078313B"/>
    <w:rsid w:val="0078457E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07F8"/>
    <w:rsid w:val="007C59AC"/>
    <w:rsid w:val="007D4291"/>
    <w:rsid w:val="007D51F2"/>
    <w:rsid w:val="007D6149"/>
    <w:rsid w:val="007D7330"/>
    <w:rsid w:val="007E1A7E"/>
    <w:rsid w:val="007E1CAD"/>
    <w:rsid w:val="007E62BC"/>
    <w:rsid w:val="007E7D0B"/>
    <w:rsid w:val="007F117F"/>
    <w:rsid w:val="007F7983"/>
    <w:rsid w:val="007F7B42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53CC"/>
    <w:rsid w:val="00837015"/>
    <w:rsid w:val="0083798F"/>
    <w:rsid w:val="00837E57"/>
    <w:rsid w:val="0084119B"/>
    <w:rsid w:val="00841252"/>
    <w:rsid w:val="008418B7"/>
    <w:rsid w:val="00846136"/>
    <w:rsid w:val="0085056E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242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2F71"/>
    <w:rsid w:val="008B01D6"/>
    <w:rsid w:val="008B6138"/>
    <w:rsid w:val="008C1287"/>
    <w:rsid w:val="008C129A"/>
    <w:rsid w:val="008C188B"/>
    <w:rsid w:val="008C2F40"/>
    <w:rsid w:val="008C6B78"/>
    <w:rsid w:val="008C7666"/>
    <w:rsid w:val="008D1888"/>
    <w:rsid w:val="008D4830"/>
    <w:rsid w:val="008D5B49"/>
    <w:rsid w:val="008D69C6"/>
    <w:rsid w:val="008D7513"/>
    <w:rsid w:val="008E4488"/>
    <w:rsid w:val="008E50C7"/>
    <w:rsid w:val="008F1514"/>
    <w:rsid w:val="008F2AF0"/>
    <w:rsid w:val="008F3B8C"/>
    <w:rsid w:val="008F4395"/>
    <w:rsid w:val="008F6F85"/>
    <w:rsid w:val="00900134"/>
    <w:rsid w:val="00903771"/>
    <w:rsid w:val="00906980"/>
    <w:rsid w:val="00906A8A"/>
    <w:rsid w:val="00907311"/>
    <w:rsid w:val="0091207C"/>
    <w:rsid w:val="00917013"/>
    <w:rsid w:val="009238E4"/>
    <w:rsid w:val="00932C4F"/>
    <w:rsid w:val="0093499A"/>
    <w:rsid w:val="00936096"/>
    <w:rsid w:val="0095373A"/>
    <w:rsid w:val="00963A9E"/>
    <w:rsid w:val="0096430E"/>
    <w:rsid w:val="00965EDE"/>
    <w:rsid w:val="00965FEA"/>
    <w:rsid w:val="0097100A"/>
    <w:rsid w:val="00972DC8"/>
    <w:rsid w:val="00972EF2"/>
    <w:rsid w:val="00973199"/>
    <w:rsid w:val="00977B85"/>
    <w:rsid w:val="009800A1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1C5"/>
    <w:rsid w:val="009A694C"/>
    <w:rsid w:val="009B0BAB"/>
    <w:rsid w:val="009B0BAC"/>
    <w:rsid w:val="009B2A4F"/>
    <w:rsid w:val="009B2B27"/>
    <w:rsid w:val="009B4788"/>
    <w:rsid w:val="009B4928"/>
    <w:rsid w:val="009B5DB5"/>
    <w:rsid w:val="009B6D71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2F1"/>
    <w:rsid w:val="00A02ED2"/>
    <w:rsid w:val="00A07DFC"/>
    <w:rsid w:val="00A106CD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6D12"/>
    <w:rsid w:val="00A37B83"/>
    <w:rsid w:val="00A41593"/>
    <w:rsid w:val="00A41D56"/>
    <w:rsid w:val="00A4285C"/>
    <w:rsid w:val="00A4286C"/>
    <w:rsid w:val="00A42A60"/>
    <w:rsid w:val="00A45580"/>
    <w:rsid w:val="00A45E65"/>
    <w:rsid w:val="00A461CD"/>
    <w:rsid w:val="00A46E9B"/>
    <w:rsid w:val="00A528BB"/>
    <w:rsid w:val="00A52A22"/>
    <w:rsid w:val="00A557E4"/>
    <w:rsid w:val="00A60307"/>
    <w:rsid w:val="00A605F2"/>
    <w:rsid w:val="00A673D0"/>
    <w:rsid w:val="00A67E4B"/>
    <w:rsid w:val="00A71EEB"/>
    <w:rsid w:val="00A75698"/>
    <w:rsid w:val="00A80F90"/>
    <w:rsid w:val="00A84FB5"/>
    <w:rsid w:val="00A85943"/>
    <w:rsid w:val="00A85F38"/>
    <w:rsid w:val="00A94C94"/>
    <w:rsid w:val="00AA0661"/>
    <w:rsid w:val="00AA0FD1"/>
    <w:rsid w:val="00AA1959"/>
    <w:rsid w:val="00AA3431"/>
    <w:rsid w:val="00AA4D10"/>
    <w:rsid w:val="00AA77DC"/>
    <w:rsid w:val="00AA7FB1"/>
    <w:rsid w:val="00AB0662"/>
    <w:rsid w:val="00AB1BE5"/>
    <w:rsid w:val="00AB1D2B"/>
    <w:rsid w:val="00AB2801"/>
    <w:rsid w:val="00AB29A1"/>
    <w:rsid w:val="00AB2D4A"/>
    <w:rsid w:val="00AB3689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27577"/>
    <w:rsid w:val="00B305C8"/>
    <w:rsid w:val="00B33357"/>
    <w:rsid w:val="00B3460F"/>
    <w:rsid w:val="00B35778"/>
    <w:rsid w:val="00B43B57"/>
    <w:rsid w:val="00B458E1"/>
    <w:rsid w:val="00B4669F"/>
    <w:rsid w:val="00B4698D"/>
    <w:rsid w:val="00B5562B"/>
    <w:rsid w:val="00B55BAC"/>
    <w:rsid w:val="00B569BC"/>
    <w:rsid w:val="00B574F9"/>
    <w:rsid w:val="00B60926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2A57"/>
    <w:rsid w:val="00B833D1"/>
    <w:rsid w:val="00B8688A"/>
    <w:rsid w:val="00B941C9"/>
    <w:rsid w:val="00B95422"/>
    <w:rsid w:val="00B97442"/>
    <w:rsid w:val="00BA0C9C"/>
    <w:rsid w:val="00BA0CC4"/>
    <w:rsid w:val="00BA16D0"/>
    <w:rsid w:val="00BA1B8D"/>
    <w:rsid w:val="00BA2C1F"/>
    <w:rsid w:val="00BA2E62"/>
    <w:rsid w:val="00BA4863"/>
    <w:rsid w:val="00BA4FBA"/>
    <w:rsid w:val="00BA5C04"/>
    <w:rsid w:val="00BA63BA"/>
    <w:rsid w:val="00BA7572"/>
    <w:rsid w:val="00BB0BB7"/>
    <w:rsid w:val="00BB0F04"/>
    <w:rsid w:val="00BB3002"/>
    <w:rsid w:val="00BB7187"/>
    <w:rsid w:val="00BC35C6"/>
    <w:rsid w:val="00BD01AC"/>
    <w:rsid w:val="00BD13BF"/>
    <w:rsid w:val="00BD1CA0"/>
    <w:rsid w:val="00BD6FB7"/>
    <w:rsid w:val="00BE029C"/>
    <w:rsid w:val="00BE1C05"/>
    <w:rsid w:val="00BE2CE6"/>
    <w:rsid w:val="00BE4093"/>
    <w:rsid w:val="00BE4560"/>
    <w:rsid w:val="00BF17AB"/>
    <w:rsid w:val="00BF424C"/>
    <w:rsid w:val="00BF433A"/>
    <w:rsid w:val="00BF4A3D"/>
    <w:rsid w:val="00BF6C7C"/>
    <w:rsid w:val="00C00D0D"/>
    <w:rsid w:val="00C0601B"/>
    <w:rsid w:val="00C06B2B"/>
    <w:rsid w:val="00C07E4E"/>
    <w:rsid w:val="00C17B60"/>
    <w:rsid w:val="00C214B1"/>
    <w:rsid w:val="00C21A57"/>
    <w:rsid w:val="00C27284"/>
    <w:rsid w:val="00C35A42"/>
    <w:rsid w:val="00C362CB"/>
    <w:rsid w:val="00C377E5"/>
    <w:rsid w:val="00C3785D"/>
    <w:rsid w:val="00C41137"/>
    <w:rsid w:val="00C44967"/>
    <w:rsid w:val="00C532B7"/>
    <w:rsid w:val="00C55416"/>
    <w:rsid w:val="00C5568B"/>
    <w:rsid w:val="00C6055C"/>
    <w:rsid w:val="00C61861"/>
    <w:rsid w:val="00C61F97"/>
    <w:rsid w:val="00C62184"/>
    <w:rsid w:val="00C622A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50DE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496C"/>
    <w:rsid w:val="00CD784F"/>
    <w:rsid w:val="00CD7B80"/>
    <w:rsid w:val="00CE1520"/>
    <w:rsid w:val="00CE2E2B"/>
    <w:rsid w:val="00CE7898"/>
    <w:rsid w:val="00CE7B29"/>
    <w:rsid w:val="00CF1953"/>
    <w:rsid w:val="00CF4050"/>
    <w:rsid w:val="00CF51B7"/>
    <w:rsid w:val="00CF6273"/>
    <w:rsid w:val="00D002A8"/>
    <w:rsid w:val="00D00D7D"/>
    <w:rsid w:val="00D00E2F"/>
    <w:rsid w:val="00D02287"/>
    <w:rsid w:val="00D04C68"/>
    <w:rsid w:val="00D05888"/>
    <w:rsid w:val="00D14B47"/>
    <w:rsid w:val="00D15201"/>
    <w:rsid w:val="00D157FD"/>
    <w:rsid w:val="00D202C3"/>
    <w:rsid w:val="00D21CDE"/>
    <w:rsid w:val="00D27E23"/>
    <w:rsid w:val="00D31520"/>
    <w:rsid w:val="00D3184F"/>
    <w:rsid w:val="00D34A87"/>
    <w:rsid w:val="00D377C9"/>
    <w:rsid w:val="00D42605"/>
    <w:rsid w:val="00D450B6"/>
    <w:rsid w:val="00D47AA9"/>
    <w:rsid w:val="00D51408"/>
    <w:rsid w:val="00D52D22"/>
    <w:rsid w:val="00D55FAE"/>
    <w:rsid w:val="00D57B87"/>
    <w:rsid w:val="00D60C20"/>
    <w:rsid w:val="00D62465"/>
    <w:rsid w:val="00D7083B"/>
    <w:rsid w:val="00D74B0D"/>
    <w:rsid w:val="00D74FFE"/>
    <w:rsid w:val="00D767D1"/>
    <w:rsid w:val="00D86F82"/>
    <w:rsid w:val="00D909BB"/>
    <w:rsid w:val="00D92C6B"/>
    <w:rsid w:val="00D950F3"/>
    <w:rsid w:val="00D9658F"/>
    <w:rsid w:val="00D96DD9"/>
    <w:rsid w:val="00DA7FF4"/>
    <w:rsid w:val="00DB0034"/>
    <w:rsid w:val="00DB44EA"/>
    <w:rsid w:val="00DB4A14"/>
    <w:rsid w:val="00DB5483"/>
    <w:rsid w:val="00DC0456"/>
    <w:rsid w:val="00DC247F"/>
    <w:rsid w:val="00DC2591"/>
    <w:rsid w:val="00DC51E9"/>
    <w:rsid w:val="00DC6111"/>
    <w:rsid w:val="00DC750B"/>
    <w:rsid w:val="00DD01DB"/>
    <w:rsid w:val="00DD7669"/>
    <w:rsid w:val="00DE2F0E"/>
    <w:rsid w:val="00DE4441"/>
    <w:rsid w:val="00DE453B"/>
    <w:rsid w:val="00DE744D"/>
    <w:rsid w:val="00DF5C89"/>
    <w:rsid w:val="00DF5D1F"/>
    <w:rsid w:val="00DF757B"/>
    <w:rsid w:val="00E02756"/>
    <w:rsid w:val="00E033F2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1E6A"/>
    <w:rsid w:val="00E55C6E"/>
    <w:rsid w:val="00E62DB4"/>
    <w:rsid w:val="00E6418A"/>
    <w:rsid w:val="00E641FF"/>
    <w:rsid w:val="00E648E6"/>
    <w:rsid w:val="00E65FAE"/>
    <w:rsid w:val="00E66F18"/>
    <w:rsid w:val="00E75186"/>
    <w:rsid w:val="00E76C36"/>
    <w:rsid w:val="00E76CE4"/>
    <w:rsid w:val="00E80C33"/>
    <w:rsid w:val="00E849B5"/>
    <w:rsid w:val="00E908D6"/>
    <w:rsid w:val="00E92E50"/>
    <w:rsid w:val="00E9685D"/>
    <w:rsid w:val="00EA0CFB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EF6F81"/>
    <w:rsid w:val="00F000F8"/>
    <w:rsid w:val="00F028F7"/>
    <w:rsid w:val="00F04736"/>
    <w:rsid w:val="00F074C4"/>
    <w:rsid w:val="00F141B8"/>
    <w:rsid w:val="00F22AEC"/>
    <w:rsid w:val="00F25524"/>
    <w:rsid w:val="00F25920"/>
    <w:rsid w:val="00F25E21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77E9B"/>
    <w:rsid w:val="00F83F09"/>
    <w:rsid w:val="00F84552"/>
    <w:rsid w:val="00F854C0"/>
    <w:rsid w:val="00F85590"/>
    <w:rsid w:val="00F85CD6"/>
    <w:rsid w:val="00F87FE2"/>
    <w:rsid w:val="00F90224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5FA4"/>
    <w:rsid w:val="00FB714A"/>
    <w:rsid w:val="00FC1844"/>
    <w:rsid w:val="00FC6A62"/>
    <w:rsid w:val="00FC7321"/>
    <w:rsid w:val="00FC7D01"/>
    <w:rsid w:val="00FD17B9"/>
    <w:rsid w:val="00FD23C0"/>
    <w:rsid w:val="00FD3AA5"/>
    <w:rsid w:val="00FD3D2A"/>
    <w:rsid w:val="00FD3FBA"/>
    <w:rsid w:val="00FD574F"/>
    <w:rsid w:val="00FD5DE1"/>
    <w:rsid w:val="00FE1E07"/>
    <w:rsid w:val="00FE382B"/>
    <w:rsid w:val="00FE5A86"/>
    <w:rsid w:val="00FE60F2"/>
    <w:rsid w:val="00FE6CBA"/>
    <w:rsid w:val="00FF1959"/>
    <w:rsid w:val="00FF5DC2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C7D690"/>
  <w15:docId w15:val="{20569416-F697-4B8A-869F-96F21665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06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106CD"/>
    <w:rPr>
      <w:b/>
      <w:bCs/>
    </w:rPr>
  </w:style>
  <w:style w:type="paragraph" w:customStyle="1" w:styleId="Default">
    <w:name w:val="Default"/>
    <w:rsid w:val="007E1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31D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31D76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E06E6-89D7-4E88-B241-010437D2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45</cp:revision>
  <dcterms:created xsi:type="dcterms:W3CDTF">2022-02-25T13:13:00Z</dcterms:created>
  <dcterms:modified xsi:type="dcterms:W3CDTF">2022-03-16T10:28:00Z</dcterms:modified>
</cp:coreProperties>
</file>