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57298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BE632A" w:rsidP="0057298D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BE632A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TAŞINIR </w:t>
            </w:r>
            <w:r w:rsidR="00EA722E" w:rsidRPr="00BE632A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YILSONU</w:t>
            </w:r>
            <w:r w:rsidRPr="00BE632A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İŞLEMLERİ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EA722E">
              <w:rPr>
                <w:sz w:val="20"/>
                <w:szCs w:val="20"/>
              </w:rPr>
            </w:r>
            <w:r w:rsidR="00EA72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BE632A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A722E">
              <w:rPr>
                <w:sz w:val="20"/>
                <w:szCs w:val="20"/>
              </w:rPr>
            </w:r>
            <w:r w:rsidR="00EA72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BE632A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A722E">
              <w:rPr>
                <w:sz w:val="20"/>
                <w:szCs w:val="20"/>
              </w:rPr>
            </w:r>
            <w:r w:rsidR="00EA72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C65E65" w:rsidRDefault="00C65E65" w:rsidP="0057298D">
            <w:pPr>
              <w:jc w:val="both"/>
              <w:rPr>
                <w:smallCaps/>
                <w:sz w:val="20"/>
                <w:szCs w:val="20"/>
              </w:rPr>
            </w:pPr>
            <w:r w:rsidRPr="00C65E65">
              <w:rPr>
                <w:sz w:val="20"/>
                <w:szCs w:val="20"/>
              </w:rPr>
              <w:t>İdari ve Mali Hizmetler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C65E65" w:rsidRDefault="00F61BC4" w:rsidP="00BB357C">
            <w:pPr>
              <w:jc w:val="both"/>
              <w:rPr>
                <w:smallCaps/>
                <w:sz w:val="20"/>
                <w:szCs w:val="20"/>
              </w:rPr>
            </w:pPr>
            <w:r w:rsidRPr="00C65E65">
              <w:rPr>
                <w:sz w:val="20"/>
                <w:szCs w:val="20"/>
              </w:rPr>
              <w:t xml:space="preserve">Süreç Grubu (Seviye 2): </w:t>
            </w:r>
            <w:r w:rsidR="00BB357C" w:rsidRPr="00C65E65">
              <w:rPr>
                <w:smallCaps/>
                <w:color w:val="000000" w:themeColor="text1"/>
                <w:sz w:val="20"/>
                <w:szCs w:val="20"/>
              </w:rPr>
              <w:t xml:space="preserve">TAŞINIR </w:t>
            </w:r>
            <w:r w:rsidR="00EA722E" w:rsidRPr="00C65E65">
              <w:rPr>
                <w:smallCaps/>
                <w:color w:val="000000" w:themeColor="text1"/>
                <w:sz w:val="20"/>
                <w:szCs w:val="20"/>
              </w:rPr>
              <w:t>YILSONU</w:t>
            </w:r>
            <w:r w:rsidR="00BB357C" w:rsidRPr="00C65E65">
              <w:rPr>
                <w:smallCaps/>
                <w:color w:val="000000" w:themeColor="text1"/>
                <w:sz w:val="20"/>
                <w:szCs w:val="20"/>
              </w:rPr>
              <w:t xml:space="preserve"> 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BB357C" w:rsidRDefault="00BB357C" w:rsidP="00C65E65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 w:rsidRPr="00BB357C">
              <w:rPr>
                <w:sz w:val="20"/>
                <w:szCs w:val="20"/>
              </w:rPr>
              <w:t xml:space="preserve">Taşınır kayıtlarının </w:t>
            </w:r>
            <w:r w:rsidR="008576C8" w:rsidRPr="00BB357C">
              <w:rPr>
                <w:sz w:val="20"/>
                <w:szCs w:val="20"/>
              </w:rPr>
              <w:t>yılsonu</w:t>
            </w:r>
            <w:r w:rsidRPr="00BB357C">
              <w:rPr>
                <w:sz w:val="20"/>
                <w:szCs w:val="20"/>
              </w:rPr>
              <w:t xml:space="preserve"> itibarıyla mevzuata uygun olarak sayımının yapılması, kayıtlarla karşılaştırılması, gerekli düzeltmelerin gerçekleştirilmesi ve ilgili raporların hazırlanarak onaylanması sürecidir.</w:t>
            </w:r>
            <w:r w:rsidRPr="00BB357C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8576C8" w:rsidRDefault="00F61BC4" w:rsidP="00C65E65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 w:rsidRPr="008576C8">
              <w:rPr>
                <w:sz w:val="20"/>
                <w:szCs w:val="20"/>
                <w:lang w:eastAsia="en-US"/>
              </w:rPr>
              <w:t xml:space="preserve">Erciyes Üniversitesi Uzaktan Eğitim Uygulama </w:t>
            </w:r>
            <w:r w:rsidR="00C65E65">
              <w:rPr>
                <w:sz w:val="20"/>
                <w:szCs w:val="20"/>
                <w:lang w:eastAsia="en-US"/>
              </w:rPr>
              <w:t>v</w:t>
            </w:r>
            <w:r w:rsidRPr="008576C8">
              <w:rPr>
                <w:sz w:val="20"/>
                <w:szCs w:val="20"/>
                <w:lang w:eastAsia="en-US"/>
              </w:rPr>
              <w:t>e Araştırma Merkezi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B357C" w:rsidRPr="00BB357C" w:rsidRDefault="00BB357C" w:rsidP="00BB357C">
            <w:pPr>
              <w:rPr>
                <w:sz w:val="20"/>
                <w:szCs w:val="20"/>
                <w:lang w:eastAsia="en-US"/>
              </w:rPr>
            </w:pPr>
            <w:r w:rsidRPr="00BB357C">
              <w:rPr>
                <w:rStyle w:val="Gl"/>
                <w:b w:val="0"/>
                <w:sz w:val="20"/>
                <w:szCs w:val="20"/>
              </w:rPr>
              <w:t>Taşınır Kayıt ve Kontrol Yetkilisi</w:t>
            </w:r>
          </w:p>
          <w:p w:rsidR="00BB357C" w:rsidRPr="00BB357C" w:rsidRDefault="00BB357C" w:rsidP="00BB357C">
            <w:pPr>
              <w:rPr>
                <w:sz w:val="20"/>
                <w:szCs w:val="20"/>
              </w:rPr>
            </w:pPr>
            <w:r w:rsidRPr="00BB357C">
              <w:rPr>
                <w:sz w:val="20"/>
                <w:szCs w:val="20"/>
              </w:rPr>
              <w:t>Harcama Yetkilisi</w:t>
            </w:r>
          </w:p>
          <w:p w:rsidR="00372861" w:rsidRPr="00BB357C" w:rsidRDefault="00BB357C" w:rsidP="00BB357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BB357C">
              <w:rPr>
                <w:sz w:val="20"/>
                <w:szCs w:val="20"/>
              </w:rPr>
              <w:t>Strateji Geliştirme Daire Başkanlığı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BB357C" w:rsidRDefault="008576C8" w:rsidP="00372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İç paydaşlar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57298D" w:rsidRDefault="00B574F9" w:rsidP="0057298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729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7298D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BB357C" w:rsidRDefault="00BB357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BB357C">
              <w:rPr>
                <w:sz w:val="20"/>
              </w:rPr>
              <w:t>Taşınır kayıtları (TKYS verileri), Depo/stok mevcutları, Taşınır işlem fişleri, İlgili mevzuat ve yönetmelikler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BB357C" w:rsidRDefault="008576C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576C8">
              <w:rPr>
                <w:sz w:val="20"/>
              </w:rPr>
              <w:t>5018 sayılı Kamu Mali Yönetimi ve Kontrol Kanunu</w:t>
            </w:r>
            <w:r>
              <w:rPr>
                <w:sz w:val="20"/>
              </w:rPr>
              <w:t>,</w:t>
            </w:r>
            <w:r w:rsidRPr="00BB357C">
              <w:rPr>
                <w:sz w:val="20"/>
              </w:rPr>
              <w:t xml:space="preserve"> Taşınır</w:t>
            </w:r>
            <w:r w:rsidR="00BB357C" w:rsidRPr="00BB357C">
              <w:rPr>
                <w:sz w:val="20"/>
              </w:rPr>
              <w:t xml:space="preserve"> kayıt ve kontrol yetkilisi, Depo ve stok alanları, TKYS sistemi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BB357C" w:rsidRDefault="00BB357C" w:rsidP="00372F5A">
            <w:pPr>
              <w:rPr>
                <w:rFonts w:ascii="Calibri" w:hAnsi="Calibri" w:cs="Calibri"/>
                <w:sz w:val="20"/>
                <w:szCs w:val="20"/>
              </w:rPr>
            </w:pPr>
            <w:r w:rsidRPr="00BB357C">
              <w:rPr>
                <w:sz w:val="20"/>
              </w:rPr>
              <w:t xml:space="preserve">Sayım tutanakları, Taşınır kesin hesap cetvelleri, Güncellenmiş taşınır kayıtları, Onaylanmış </w:t>
            </w:r>
            <w:proofErr w:type="gramStart"/>
            <w:r w:rsidRPr="00BB357C">
              <w:rPr>
                <w:sz w:val="20"/>
              </w:rPr>
              <w:t>yıl sonu</w:t>
            </w:r>
            <w:proofErr w:type="gramEnd"/>
            <w:r w:rsidRPr="00BB357C">
              <w:rPr>
                <w:sz w:val="20"/>
              </w:rPr>
              <w:t xml:space="preserve"> raporları</w:t>
            </w:r>
          </w:p>
        </w:tc>
      </w:tr>
      <w:tr w:rsidR="009F00DA" w:rsidRPr="00351A1D" w:rsidTr="0057298D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CC1746" w:rsidRDefault="009F00DA" w:rsidP="009F00D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  <w:vAlign w:val="center"/>
          </w:tcPr>
          <w:p w:rsidR="009F00DA" w:rsidRPr="0057298D" w:rsidRDefault="009F00DA" w:rsidP="00BB357C">
            <w:pPr>
              <w:rPr>
                <w:sz w:val="20"/>
                <w:szCs w:val="20"/>
              </w:rPr>
            </w:pPr>
            <w:r w:rsidRPr="0057298D">
              <w:rPr>
                <w:sz w:val="20"/>
                <w:szCs w:val="20"/>
              </w:rPr>
              <w:t>Tüm süreçler</w:t>
            </w:r>
          </w:p>
        </w:tc>
      </w:tr>
      <w:tr w:rsidR="009F00D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CC1746" w:rsidRDefault="009F00DA" w:rsidP="009F00D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9F00DA" w:rsidRPr="00C65E65" w:rsidRDefault="00C65E65" w:rsidP="009F00DA">
            <w:pPr>
              <w:rPr>
                <w:smallCaps/>
                <w:sz w:val="20"/>
                <w:szCs w:val="20"/>
              </w:rPr>
            </w:pPr>
            <w:r w:rsidRPr="00C65E65">
              <w:rPr>
                <w:sz w:val="20"/>
                <w:szCs w:val="20"/>
              </w:rPr>
              <w:t>Tüm Süreçler</w:t>
            </w:r>
          </w:p>
        </w:tc>
      </w:tr>
      <w:tr w:rsidR="009F00D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9F00DA" w:rsidRPr="00C809A6" w:rsidRDefault="009F00DA" w:rsidP="009F00D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9F00DA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9F00DA" w:rsidRPr="00271112" w:rsidRDefault="00271112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1112">
              <w:rPr>
                <w:rFonts w:ascii="Times New Roman" w:hAnsi="Times New Roman" w:cs="Times New Roman"/>
                <w:sz w:val="20"/>
              </w:rPr>
              <w:t>Yıl sonu</w:t>
            </w:r>
            <w:proofErr w:type="gramEnd"/>
            <w:r w:rsidRPr="00271112">
              <w:rPr>
                <w:rFonts w:ascii="Times New Roman" w:hAnsi="Times New Roman" w:cs="Times New Roman"/>
                <w:sz w:val="20"/>
              </w:rPr>
              <w:t xml:space="preserve"> taşınır sayım işlemlerini yürütmek üzere en az 3 kişiden oluşan Sayım Komisyonunun oluşturulması.</w:t>
            </w:r>
          </w:p>
        </w:tc>
        <w:tc>
          <w:tcPr>
            <w:tcW w:w="2872" w:type="dxa"/>
            <w:gridSpan w:val="4"/>
          </w:tcPr>
          <w:p w:rsidR="009F00DA" w:rsidRPr="008576C8" w:rsidRDefault="008576C8" w:rsidP="00857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Harcama Yetkilisi</w:t>
            </w: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271112" w:rsidRPr="00271112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2">
              <w:rPr>
                <w:rFonts w:ascii="Times New Roman" w:hAnsi="Times New Roman" w:cs="Times New Roman"/>
                <w:sz w:val="20"/>
              </w:rPr>
              <w:t>Taşınırların fiili sayımının yapılması ve kayıtlarla karşılaştırılması.</w:t>
            </w:r>
          </w:p>
        </w:tc>
        <w:tc>
          <w:tcPr>
            <w:tcW w:w="2872" w:type="dxa"/>
            <w:gridSpan w:val="4"/>
          </w:tcPr>
          <w:p w:rsidR="00271112" w:rsidRPr="0057298D" w:rsidRDefault="00271112" w:rsidP="002711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71112">
              <w:rPr>
                <w:rStyle w:val="Gl"/>
                <w:b w:val="0"/>
                <w:sz w:val="20"/>
              </w:rPr>
              <w:t>Taşınır Kayıt ve Kontrol Yetkilisi</w:t>
            </w: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271112" w:rsidRPr="00271112" w:rsidRDefault="00271112" w:rsidP="00271112">
            <w:pPr>
              <w:pStyle w:val="ListeParagraf2"/>
              <w:tabs>
                <w:tab w:val="left" w:pos="54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2">
              <w:rPr>
                <w:rFonts w:ascii="Times New Roman" w:hAnsi="Times New Roman" w:cs="Times New Roman"/>
                <w:sz w:val="20"/>
              </w:rPr>
              <w:t>Sayım sonuçlarına göre Yıl Sonu Sayım Tutanağı ile Taşınır Sayım ve Döküm Cetvellerinin (Cetvel 13) hazırlanması.</w:t>
            </w:r>
          </w:p>
        </w:tc>
        <w:tc>
          <w:tcPr>
            <w:tcW w:w="2872" w:type="dxa"/>
            <w:gridSpan w:val="4"/>
          </w:tcPr>
          <w:p w:rsidR="00271112" w:rsidRPr="0057298D" w:rsidRDefault="00271112" w:rsidP="002711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71112">
              <w:rPr>
                <w:rStyle w:val="Gl"/>
                <w:b w:val="0"/>
                <w:sz w:val="20"/>
              </w:rPr>
              <w:t>Taşınır Kayıt ve Kontrol Yetkilisi</w:t>
            </w: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271112" w:rsidRPr="00271112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2">
              <w:rPr>
                <w:rFonts w:ascii="Times New Roman" w:hAnsi="Times New Roman" w:cs="Times New Roman"/>
                <w:sz w:val="20"/>
              </w:rPr>
              <w:t xml:space="preserve">Harcama Birimi Taşınır Yönetim Hesap Cetvelinin (Cetvel 14) ve </w:t>
            </w:r>
            <w:proofErr w:type="gramStart"/>
            <w:r w:rsidRPr="00271112">
              <w:rPr>
                <w:rFonts w:ascii="Times New Roman" w:hAnsi="Times New Roman" w:cs="Times New Roman"/>
                <w:sz w:val="20"/>
              </w:rPr>
              <w:t>yıl sonu</w:t>
            </w:r>
            <w:proofErr w:type="gramEnd"/>
            <w:r w:rsidRPr="00271112">
              <w:rPr>
                <w:rFonts w:ascii="Times New Roman" w:hAnsi="Times New Roman" w:cs="Times New Roman"/>
                <w:sz w:val="20"/>
              </w:rPr>
              <w:t xml:space="preserve"> itibarıyla son TİF numarasının düzenlenmesi.</w:t>
            </w:r>
          </w:p>
        </w:tc>
        <w:tc>
          <w:tcPr>
            <w:tcW w:w="2872" w:type="dxa"/>
            <w:gridSpan w:val="4"/>
          </w:tcPr>
          <w:p w:rsidR="00271112" w:rsidRPr="0057298D" w:rsidRDefault="00271112" w:rsidP="002711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71112">
              <w:rPr>
                <w:rStyle w:val="Gl"/>
                <w:b w:val="0"/>
                <w:sz w:val="20"/>
              </w:rPr>
              <w:t>Taşınır Kayıt ve Kontrol Yetkilisi</w:t>
            </w: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271112" w:rsidRPr="00271112" w:rsidRDefault="00271112" w:rsidP="008576C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2">
              <w:rPr>
                <w:rFonts w:ascii="Times New Roman" w:hAnsi="Times New Roman" w:cs="Times New Roman"/>
                <w:sz w:val="20"/>
              </w:rPr>
              <w:t>Hazırlanan cetvel ve bel</w:t>
            </w:r>
            <w:r w:rsidR="008576C8">
              <w:rPr>
                <w:rFonts w:ascii="Times New Roman" w:hAnsi="Times New Roman" w:cs="Times New Roman"/>
                <w:sz w:val="20"/>
              </w:rPr>
              <w:t>gelerin Harcama Yetkilisi</w:t>
            </w:r>
            <w:r w:rsidRPr="00271112">
              <w:rPr>
                <w:rFonts w:ascii="Times New Roman" w:hAnsi="Times New Roman" w:cs="Times New Roman"/>
                <w:sz w:val="20"/>
              </w:rPr>
              <w:t xml:space="preserve">, , </w:t>
            </w:r>
            <w:r w:rsidR="008576C8">
              <w:rPr>
                <w:rFonts w:ascii="Times New Roman" w:hAnsi="Times New Roman" w:cs="Times New Roman"/>
                <w:sz w:val="20"/>
              </w:rPr>
              <w:t>Ta</w:t>
            </w:r>
            <w:r w:rsidR="008576C8" w:rsidRPr="008576C8">
              <w:rPr>
                <w:rFonts w:ascii="Times New Roman" w:hAnsi="Times New Roman" w:cs="Times New Roman"/>
                <w:sz w:val="20"/>
              </w:rPr>
              <w:t>şınır Kayıt ve Kontrol Yetkilisi</w:t>
            </w:r>
            <w:r w:rsidR="008576C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71112">
              <w:rPr>
                <w:rFonts w:ascii="Times New Roman" w:hAnsi="Times New Roman" w:cs="Times New Roman"/>
                <w:sz w:val="20"/>
              </w:rPr>
              <w:t>tarafından imzalanması.</w:t>
            </w:r>
          </w:p>
        </w:tc>
        <w:tc>
          <w:tcPr>
            <w:tcW w:w="2872" w:type="dxa"/>
            <w:gridSpan w:val="4"/>
          </w:tcPr>
          <w:p w:rsidR="00271112" w:rsidRPr="0057298D" w:rsidRDefault="00271112" w:rsidP="002711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B75052">
              <w:rPr>
                <w:sz w:val="20"/>
              </w:rPr>
              <w:t>Harcama Yetkilisi</w:t>
            </w:r>
            <w:r>
              <w:rPr>
                <w:rStyle w:val="Gl"/>
                <w:b w:val="0"/>
                <w:sz w:val="20"/>
              </w:rPr>
              <w:t xml:space="preserve">, </w:t>
            </w:r>
            <w:r w:rsidRPr="00271112">
              <w:rPr>
                <w:rStyle w:val="Gl"/>
                <w:b w:val="0"/>
                <w:sz w:val="20"/>
              </w:rPr>
              <w:t>Taşınır Kayıt ve Kontrol Yetkilisi</w:t>
            </w: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271112" w:rsidRPr="00271112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2">
              <w:rPr>
                <w:rFonts w:ascii="Times New Roman" w:hAnsi="Times New Roman" w:cs="Times New Roman"/>
                <w:sz w:val="20"/>
              </w:rPr>
              <w:t>Belgelerin 2 nüsha düzenlenerek bir nüshasının harcama biriminde muhafaza edilmesi, diğer nüshasının ilgili birime (SGDB) teslim edilmesi.</w:t>
            </w:r>
          </w:p>
        </w:tc>
        <w:tc>
          <w:tcPr>
            <w:tcW w:w="2872" w:type="dxa"/>
            <w:gridSpan w:val="4"/>
          </w:tcPr>
          <w:p w:rsidR="00271112" w:rsidRPr="008F6F85" w:rsidRDefault="00271112" w:rsidP="002711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B75052">
              <w:rPr>
                <w:sz w:val="20"/>
              </w:rPr>
              <w:t>Harcama Yetkilisi</w:t>
            </w:r>
            <w:r>
              <w:rPr>
                <w:rStyle w:val="Gl"/>
                <w:b w:val="0"/>
                <w:sz w:val="20"/>
              </w:rPr>
              <w:t xml:space="preserve">, </w:t>
            </w:r>
            <w:r w:rsidRPr="00271112">
              <w:rPr>
                <w:rStyle w:val="Gl"/>
                <w:b w:val="0"/>
                <w:sz w:val="20"/>
              </w:rPr>
              <w:t>Taşınır Kayıt ve Kontrol Yetkilisi</w:t>
            </w:r>
            <w:r>
              <w:rPr>
                <w:sz w:val="20"/>
              </w:rPr>
              <w:t xml:space="preserve">, </w:t>
            </w:r>
            <w:r w:rsidR="008576C8" w:rsidRPr="00BB357C">
              <w:rPr>
                <w:sz w:val="20"/>
                <w:szCs w:val="20"/>
              </w:rPr>
              <w:t xml:space="preserve">Strateji </w:t>
            </w:r>
            <w:r w:rsidRPr="00B75052">
              <w:rPr>
                <w:sz w:val="20"/>
              </w:rPr>
              <w:t>Geliştirme Daire Başkanlığı</w:t>
            </w: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71112" w:rsidRPr="001158CE" w:rsidRDefault="00271112" w:rsidP="002711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71112" w:rsidRPr="001158CE" w:rsidRDefault="00271112" w:rsidP="002711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F9</w:t>
            </w:r>
          </w:p>
        </w:tc>
        <w:tc>
          <w:tcPr>
            <w:tcW w:w="6341" w:type="dxa"/>
            <w:gridSpan w:val="8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71112" w:rsidRPr="001158CE" w:rsidRDefault="00271112" w:rsidP="002711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71112" w:rsidRPr="001158CE" w:rsidRDefault="00271112" w:rsidP="002711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71112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71112" w:rsidRPr="00C809A6" w:rsidRDefault="00271112" w:rsidP="0027111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271112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71112" w:rsidRPr="004E3ABC" w:rsidRDefault="00271112" w:rsidP="0027111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271112" w:rsidRPr="004E3ABC" w:rsidRDefault="00271112" w:rsidP="0027111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271112" w:rsidRPr="004E3ABC" w:rsidRDefault="00271112" w:rsidP="0027111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271112" w:rsidRPr="00287E0F" w:rsidTr="0057298D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  <w:vAlign w:val="center"/>
          </w:tcPr>
          <w:p w:rsidR="00271112" w:rsidRPr="0019553B" w:rsidRDefault="00271112" w:rsidP="0027111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  <w:vAlign w:val="center"/>
          </w:tcPr>
          <w:p w:rsidR="00271112" w:rsidRPr="00271112" w:rsidRDefault="00271112" w:rsidP="00C65E65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2">
              <w:rPr>
                <w:rFonts w:ascii="Times New Roman" w:hAnsi="Times New Roman" w:cs="Times New Roman"/>
                <w:sz w:val="20"/>
                <w:szCs w:val="20"/>
              </w:rPr>
              <w:t xml:space="preserve">Taşınır kayıtları ile </w:t>
            </w:r>
            <w:r w:rsidR="00C65E65">
              <w:rPr>
                <w:rFonts w:ascii="Times New Roman" w:hAnsi="Times New Roman" w:cs="Times New Roman"/>
                <w:sz w:val="20"/>
                <w:szCs w:val="20"/>
              </w:rPr>
              <w:t xml:space="preserve">stok </w:t>
            </w:r>
            <w:r w:rsidRPr="00271112">
              <w:rPr>
                <w:rFonts w:ascii="Times New Roman" w:hAnsi="Times New Roman" w:cs="Times New Roman"/>
                <w:sz w:val="20"/>
                <w:szCs w:val="20"/>
              </w:rPr>
              <w:t xml:space="preserve">mevcutlarının </w:t>
            </w:r>
            <w:r w:rsidR="00C65E65">
              <w:rPr>
                <w:rFonts w:ascii="Times New Roman" w:hAnsi="Times New Roman" w:cs="Times New Roman"/>
                <w:sz w:val="20"/>
                <w:szCs w:val="20"/>
              </w:rPr>
              <w:t>kontrolünün sağlanması</w:t>
            </w:r>
          </w:p>
        </w:tc>
      </w:tr>
      <w:tr w:rsidR="002C7F13" w:rsidRPr="00287E0F" w:rsidTr="0057298D">
        <w:trPr>
          <w:cantSplit/>
          <w:trHeight w:val="349"/>
        </w:trPr>
        <w:tc>
          <w:tcPr>
            <w:tcW w:w="496" w:type="dxa"/>
          </w:tcPr>
          <w:p w:rsidR="002C7F13" w:rsidRPr="004770FA" w:rsidRDefault="002C7F13" w:rsidP="002C7F1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  <w:vAlign w:val="center"/>
          </w:tcPr>
          <w:p w:rsidR="002C7F13" w:rsidRPr="0019553B" w:rsidRDefault="002C7F13" w:rsidP="002C7F13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Çıktı</w:t>
            </w:r>
          </w:p>
        </w:tc>
        <w:tc>
          <w:tcPr>
            <w:tcW w:w="8363" w:type="dxa"/>
            <w:gridSpan w:val="11"/>
            <w:vAlign w:val="center"/>
          </w:tcPr>
          <w:p w:rsidR="002C7F13" w:rsidRPr="00271112" w:rsidRDefault="002C7F13" w:rsidP="002C7F1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2">
              <w:rPr>
                <w:rFonts w:ascii="Times New Roman" w:hAnsi="Times New Roman" w:cs="Times New Roman"/>
                <w:sz w:val="20"/>
                <w:szCs w:val="20"/>
              </w:rPr>
              <w:t>Sayım tutanakları ve taşınır hesap cetvellerinin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doğru ve eksiksiz düzenlenmesi</w:t>
            </w:r>
          </w:p>
        </w:tc>
      </w:tr>
      <w:tr w:rsidR="002C7F13" w:rsidRPr="00287E0F" w:rsidTr="002D76F4">
        <w:trPr>
          <w:cantSplit/>
          <w:trHeight w:val="349"/>
        </w:trPr>
        <w:tc>
          <w:tcPr>
            <w:tcW w:w="496" w:type="dxa"/>
          </w:tcPr>
          <w:p w:rsidR="002C7F13" w:rsidRPr="004770FA" w:rsidRDefault="002C7F13" w:rsidP="002C7F1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2C7F13" w:rsidRPr="004770FA" w:rsidRDefault="002C7F13" w:rsidP="002C7F1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Çıktı</w:t>
            </w:r>
          </w:p>
        </w:tc>
        <w:tc>
          <w:tcPr>
            <w:tcW w:w="8363" w:type="dxa"/>
            <w:gridSpan w:val="11"/>
          </w:tcPr>
          <w:p w:rsidR="002C7F13" w:rsidRPr="00271112" w:rsidRDefault="002C7F13" w:rsidP="002C7F1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1112">
              <w:rPr>
                <w:sz w:val="20"/>
                <w:szCs w:val="20"/>
              </w:rPr>
              <w:t xml:space="preserve">Belgelerin mevzuata uygun şekilde muhafaza edilmesi ve ilgili birime (SGDB) teslim edilmesi </w:t>
            </w: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71112" w:rsidRPr="00271112" w:rsidRDefault="00271112" w:rsidP="002C7F1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1112" w:rsidRPr="00287E0F" w:rsidTr="00365D71">
        <w:trPr>
          <w:cantSplit/>
          <w:trHeight w:val="349"/>
        </w:trPr>
        <w:tc>
          <w:tcPr>
            <w:tcW w:w="496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271112" w:rsidRPr="004770FA" w:rsidRDefault="00271112" w:rsidP="0027111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1112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71112" w:rsidRPr="00C809A6" w:rsidRDefault="00271112" w:rsidP="00271112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271112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71112" w:rsidRPr="004E3ABC" w:rsidRDefault="00271112" w:rsidP="0027111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271112" w:rsidRPr="004E3ABC" w:rsidRDefault="00271112" w:rsidP="0027111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271112" w:rsidRPr="004E3ABC" w:rsidRDefault="00271112" w:rsidP="0027111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271112" w:rsidRPr="004E3ABC" w:rsidRDefault="00271112" w:rsidP="0027111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271112" w:rsidRPr="004E3ABC" w:rsidRDefault="00271112" w:rsidP="0027111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271112" w:rsidRPr="004E3ABC" w:rsidRDefault="00271112" w:rsidP="0027111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BB357C" w:rsidRDefault="002C7F13" w:rsidP="002C7F1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bookmarkStart w:id="1" w:name="_GoBack" w:colFirst="2" w:colLast="2"/>
            <w:r w:rsidRPr="00BB357C">
              <w:rPr>
                <w:rFonts w:ascii="Times New Roman" w:hAnsi="Times New Roman" w:cs="Times New Roman"/>
                <w:sz w:val="20"/>
              </w:rPr>
              <w:t>Taşınır kayıtlarının yılsonu itibarıyla doğru, eksiksiz ve mevzuata uygun şekilde sayımının yapılarak raporlanmasını sağlamak.</w:t>
            </w: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F074C4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bookmarkEnd w:id="1"/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7F13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C7F13" w:rsidRPr="008959B4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F13" w:rsidRPr="00174ECA" w:rsidRDefault="002C7F13" w:rsidP="002C7F1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F13" w:rsidRPr="007146FD" w:rsidRDefault="002C7F13" w:rsidP="002C7F1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F13" w:rsidRPr="00BA4FBA" w:rsidRDefault="002C7F13" w:rsidP="002C7F1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44" w:rsidRDefault="00E74044" w:rsidP="006A31BE">
      <w:r>
        <w:separator/>
      </w:r>
    </w:p>
  </w:endnote>
  <w:endnote w:type="continuationSeparator" w:id="0">
    <w:p w:rsidR="00E74044" w:rsidRDefault="00E7404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44" w:rsidRDefault="00E74044" w:rsidP="006A31BE">
      <w:r>
        <w:separator/>
      </w:r>
    </w:p>
  </w:footnote>
  <w:footnote w:type="continuationSeparator" w:id="0">
    <w:p w:rsidR="00E74044" w:rsidRDefault="00E7404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EA722E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EA722E" w:rsidRDefault="00EA722E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EA722E" w:rsidRDefault="00EA722E" w:rsidP="00F61BC4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EA722E" w:rsidRDefault="00EA722E" w:rsidP="00F61BC4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UZAKTAN EĞİTİM UYGULAMA VE ARAŞTIRMA MERKEZİ</w:t>
          </w:r>
        </w:p>
      </w:tc>
      <w:tc>
        <w:tcPr>
          <w:tcW w:w="1276" w:type="dxa"/>
          <w:vAlign w:val="center"/>
        </w:tcPr>
        <w:p w:rsidR="00EA722E" w:rsidRPr="008D4830" w:rsidRDefault="00EA722E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EA722E" w:rsidRPr="008D4830" w:rsidRDefault="00EA722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EA722E" w:rsidTr="00F61BC4">
      <w:trPr>
        <w:trHeight w:hRule="exact" w:val="473"/>
      </w:trPr>
      <w:tc>
        <w:tcPr>
          <w:tcW w:w="2303" w:type="dxa"/>
          <w:vMerge/>
        </w:tcPr>
        <w:p w:rsidR="00EA722E" w:rsidRDefault="00EA722E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EA722E" w:rsidRDefault="00EA722E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EA722E" w:rsidRPr="008D4830" w:rsidRDefault="00EA722E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EA722E" w:rsidRPr="008D4830" w:rsidRDefault="00EA722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EA722E" w:rsidTr="00383206">
      <w:trPr>
        <w:trHeight w:val="784"/>
      </w:trPr>
      <w:tc>
        <w:tcPr>
          <w:tcW w:w="2303" w:type="dxa"/>
          <w:vMerge/>
        </w:tcPr>
        <w:p w:rsidR="00EA722E" w:rsidRDefault="00EA722E">
          <w:pPr>
            <w:pStyle w:val="stBilgi"/>
          </w:pPr>
        </w:p>
      </w:tc>
      <w:tc>
        <w:tcPr>
          <w:tcW w:w="4893" w:type="dxa"/>
          <w:vAlign w:val="center"/>
        </w:tcPr>
        <w:p w:rsidR="00EA722E" w:rsidRDefault="00EA722E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EA722E" w:rsidRPr="008D4830" w:rsidRDefault="00EA722E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:rsidR="00EA722E" w:rsidRPr="008D4830" w:rsidRDefault="00EA722E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2C7F13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2C7F13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EA722E" w:rsidRDefault="00EA722E">
    <w:pPr>
      <w:pStyle w:val="stBilgi"/>
    </w:pPr>
  </w:p>
  <w:p w:rsidR="00EA722E" w:rsidRDefault="00EA72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1112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7F13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861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298D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5941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6C8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0D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53B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357C"/>
    <w:rsid w:val="00BB7187"/>
    <w:rsid w:val="00BC35C6"/>
    <w:rsid w:val="00BD01AC"/>
    <w:rsid w:val="00BD13BF"/>
    <w:rsid w:val="00BD6FB7"/>
    <w:rsid w:val="00BE029C"/>
    <w:rsid w:val="00BE1C05"/>
    <w:rsid w:val="00BE632A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040"/>
    <w:rsid w:val="00C63320"/>
    <w:rsid w:val="00C65E65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4044"/>
    <w:rsid w:val="00E75186"/>
    <w:rsid w:val="00E76CE4"/>
    <w:rsid w:val="00E849B5"/>
    <w:rsid w:val="00E908D6"/>
    <w:rsid w:val="00E92E50"/>
    <w:rsid w:val="00EA3A20"/>
    <w:rsid w:val="00EA698E"/>
    <w:rsid w:val="00EA722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BC4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B2D5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B357C"/>
    <w:rPr>
      <w:b/>
      <w:bCs/>
    </w:rPr>
  </w:style>
  <w:style w:type="paragraph" w:styleId="NormalWeb">
    <w:name w:val="Normal (Web)"/>
    <w:basedOn w:val="Normal"/>
    <w:uiPriority w:val="99"/>
    <w:unhideWhenUsed/>
    <w:rsid w:val="00271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27D01-7811-4DA9-9EBC-1B754087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LC</cp:lastModifiedBy>
  <cp:revision>5</cp:revision>
  <dcterms:created xsi:type="dcterms:W3CDTF">2026-03-13T08:16:00Z</dcterms:created>
  <dcterms:modified xsi:type="dcterms:W3CDTF">2026-03-24T12:34:00Z</dcterms:modified>
</cp:coreProperties>
</file>